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65F7A" w14:textId="77777777" w:rsidR="001E56C6" w:rsidRDefault="00000000" w:rsidP="00C3177E">
      <w:pPr>
        <w:widowControl/>
        <w:spacing w:before="240" w:after="60"/>
        <w:rPr>
          <w:rFonts w:ascii="Arial-BoldMT" w:eastAsia="Arial-BoldMT" w:hAnsi="Arial-BoldMT" w:cs="Arial-BoldMT"/>
          <w:b/>
          <w:color w:val="000000"/>
        </w:rPr>
      </w:pPr>
      <w:r>
        <w:rPr>
          <w:rFonts w:ascii="Arial-BoldMT" w:eastAsia="Arial-BoldMT" w:hAnsi="Arial-BoldMT" w:cs="Arial-BoldMT"/>
          <w:b/>
          <w:color w:val="000000"/>
        </w:rPr>
        <w:t xml:space="preserve">         MINUTES OF THE MEETING OF THE PARISH COUNCIL OF CLIFTON HAMPDEN, </w:t>
      </w:r>
    </w:p>
    <w:p w14:paraId="7B59932C" w14:textId="01219B51" w:rsidR="001E56C6" w:rsidRDefault="00000000">
      <w:pPr>
        <w:widowControl/>
        <w:spacing w:before="240" w:after="60"/>
        <w:jc w:val="center"/>
      </w:pPr>
      <w:r>
        <w:rPr>
          <w:rFonts w:ascii="Arial-BoldMT" w:eastAsia="Arial-BoldMT" w:hAnsi="Arial-BoldMT" w:cs="Arial-BoldMT"/>
          <w:b/>
          <w:color w:val="000000"/>
        </w:rPr>
        <w:t xml:space="preserve">HELD IN THE VILLAGE HALL ON </w:t>
      </w:r>
      <w:r w:rsidR="00D14D97">
        <w:rPr>
          <w:rFonts w:ascii="Arial-BoldMT" w:eastAsia="Arial-BoldMT" w:hAnsi="Arial-BoldMT" w:cs="Arial-BoldMT"/>
          <w:b/>
          <w:color w:val="000000"/>
        </w:rPr>
        <w:t>30</w:t>
      </w:r>
      <w:r w:rsidR="00D14D97" w:rsidRPr="00D14D97">
        <w:rPr>
          <w:rFonts w:ascii="Arial-BoldMT" w:eastAsia="Arial-BoldMT" w:hAnsi="Arial-BoldMT" w:cs="Arial-BoldMT"/>
          <w:b/>
          <w:color w:val="000000"/>
          <w:vertAlign w:val="superscript"/>
        </w:rPr>
        <w:t>th</w:t>
      </w:r>
      <w:r w:rsidR="00D14D97">
        <w:rPr>
          <w:rFonts w:ascii="Arial-BoldMT" w:eastAsia="Arial-BoldMT" w:hAnsi="Arial-BoldMT" w:cs="Arial-BoldMT"/>
          <w:b/>
          <w:color w:val="000000"/>
        </w:rPr>
        <w:t xml:space="preserve"> MAY</w:t>
      </w:r>
      <w:r>
        <w:rPr>
          <w:rFonts w:ascii="Arial-BoldMT" w:eastAsia="Arial-BoldMT" w:hAnsi="Arial-BoldMT" w:cs="Arial-BoldMT"/>
          <w:b/>
          <w:color w:val="000000"/>
        </w:rPr>
        <w:t xml:space="preserve"> 2024</w:t>
      </w:r>
    </w:p>
    <w:p w14:paraId="3670069B" w14:textId="77777777" w:rsidR="001E56C6" w:rsidRDefault="001E56C6">
      <w:pPr>
        <w:widowControl/>
        <w:spacing w:after="200" w:line="276" w:lineRule="auto"/>
      </w:pPr>
    </w:p>
    <w:tbl>
      <w:tblPr>
        <w:tblStyle w:val="a1"/>
        <w:tblW w:w="128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9"/>
        <w:gridCol w:w="10562"/>
        <w:gridCol w:w="1082"/>
      </w:tblGrid>
      <w:tr w:rsidR="001E56C6" w14:paraId="363BF5D3"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02BA3976" w14:textId="77777777" w:rsidR="001E56C6" w:rsidRDefault="001E56C6">
            <w:pPr>
              <w:ind w:left="360"/>
              <w:jc w:val="center"/>
            </w:pPr>
          </w:p>
        </w:tc>
        <w:tc>
          <w:tcPr>
            <w:tcW w:w="10562" w:type="dxa"/>
            <w:tcBorders>
              <w:top w:val="single" w:sz="4" w:space="0" w:color="000000"/>
              <w:left w:val="single" w:sz="4" w:space="0" w:color="000000"/>
              <w:bottom w:val="single" w:sz="4" w:space="0" w:color="000000"/>
              <w:right w:val="single" w:sz="4" w:space="0" w:color="000000"/>
            </w:tcBorders>
          </w:tcPr>
          <w:p w14:paraId="3D3B0C7B" w14:textId="6A1D11B4" w:rsidR="001E56C6" w:rsidRPr="00013C90" w:rsidRDefault="00000000">
            <w:pPr>
              <w:widowControl/>
              <w:pBdr>
                <w:top w:val="nil"/>
                <w:left w:val="nil"/>
                <w:bottom w:val="nil"/>
                <w:right w:val="nil"/>
                <w:between w:val="nil"/>
              </w:pBdr>
              <w:spacing w:after="160" w:line="276" w:lineRule="auto"/>
              <w:rPr>
                <w:rFonts w:ascii="Arial" w:hAnsi="Arial" w:cs="Arial"/>
                <w:color w:val="000000"/>
                <w:sz w:val="20"/>
                <w:szCs w:val="20"/>
              </w:rPr>
            </w:pPr>
            <w:r w:rsidRPr="00013C90">
              <w:rPr>
                <w:rFonts w:ascii="Arial" w:eastAsia="TrebuchetMS-Bold" w:hAnsi="Arial" w:cs="Arial"/>
                <w:b/>
                <w:color w:val="000000"/>
                <w:sz w:val="20"/>
                <w:szCs w:val="20"/>
              </w:rPr>
              <w:t>Present</w:t>
            </w:r>
            <w:r w:rsidRPr="00013C90">
              <w:rPr>
                <w:rFonts w:ascii="Arial" w:eastAsia="TrebuchetMS" w:hAnsi="Arial" w:cs="Arial"/>
                <w:color w:val="000000"/>
                <w:sz w:val="20"/>
                <w:szCs w:val="20"/>
              </w:rPr>
              <w:t>:</w:t>
            </w:r>
            <w:r w:rsidRPr="00013C90">
              <w:rPr>
                <w:rFonts w:ascii="Arial" w:eastAsia="TrebuchetMS" w:hAnsi="Arial" w:cs="Arial"/>
                <w:color w:val="000000"/>
                <w:sz w:val="20"/>
                <w:szCs w:val="20"/>
              </w:rPr>
              <w:tab/>
              <w:t xml:space="preserve">Suzanne Neave, </w:t>
            </w:r>
            <w:r w:rsidR="00AD6B50" w:rsidRPr="00013C90">
              <w:rPr>
                <w:rFonts w:ascii="Arial" w:eastAsia="TrebuchetMS" w:hAnsi="Arial" w:cs="Arial"/>
                <w:color w:val="000000"/>
                <w:sz w:val="20"/>
                <w:szCs w:val="20"/>
              </w:rPr>
              <w:t xml:space="preserve">Marc Juffkins, </w:t>
            </w:r>
            <w:r w:rsidRPr="00013C90">
              <w:rPr>
                <w:rFonts w:ascii="Arial" w:eastAsia="TrebuchetMS" w:hAnsi="Arial" w:cs="Arial"/>
                <w:color w:val="000000"/>
                <w:sz w:val="20"/>
                <w:szCs w:val="20"/>
              </w:rPr>
              <w:t>Nick Fielding, Christine McCulloch, and Paul Schenk.</w:t>
            </w:r>
          </w:p>
        </w:tc>
        <w:tc>
          <w:tcPr>
            <w:tcW w:w="1082" w:type="dxa"/>
            <w:tcBorders>
              <w:top w:val="single" w:sz="4" w:space="0" w:color="000000"/>
              <w:left w:val="single" w:sz="4" w:space="0" w:color="000000"/>
              <w:bottom w:val="single" w:sz="4" w:space="0" w:color="000000"/>
              <w:right w:val="single" w:sz="4" w:space="0" w:color="000000"/>
            </w:tcBorders>
          </w:tcPr>
          <w:p w14:paraId="1D5A8F66" w14:textId="77777777" w:rsidR="001E56C6" w:rsidRDefault="001E56C6">
            <w:pPr>
              <w:widowControl/>
              <w:pBdr>
                <w:top w:val="nil"/>
                <w:left w:val="nil"/>
                <w:bottom w:val="nil"/>
                <w:right w:val="nil"/>
                <w:between w:val="nil"/>
              </w:pBdr>
              <w:spacing w:after="160" w:line="276" w:lineRule="auto"/>
              <w:rPr>
                <w:rFonts w:ascii="TrebuchetMS-Bold" w:eastAsia="TrebuchetMS-Bold" w:hAnsi="TrebuchetMS-Bold" w:cs="TrebuchetMS-Bold"/>
                <w:b/>
                <w:color w:val="000000"/>
                <w:sz w:val="22"/>
                <w:szCs w:val="22"/>
              </w:rPr>
            </w:pPr>
          </w:p>
        </w:tc>
      </w:tr>
      <w:tr w:rsidR="00D14D97" w14:paraId="5AC89264"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5A2C3F83" w14:textId="77777777" w:rsidR="00D14D97" w:rsidRDefault="00D14D97">
            <w:pPr>
              <w:ind w:left="360"/>
              <w:jc w:val="center"/>
            </w:pPr>
          </w:p>
        </w:tc>
        <w:tc>
          <w:tcPr>
            <w:tcW w:w="10562" w:type="dxa"/>
            <w:tcBorders>
              <w:top w:val="single" w:sz="4" w:space="0" w:color="000000"/>
              <w:left w:val="single" w:sz="4" w:space="0" w:color="000000"/>
              <w:bottom w:val="single" w:sz="4" w:space="0" w:color="000000"/>
              <w:right w:val="single" w:sz="4" w:space="0" w:color="000000"/>
            </w:tcBorders>
          </w:tcPr>
          <w:p w14:paraId="3872551C" w14:textId="77777777" w:rsidR="00D14D97" w:rsidRDefault="00D14D97">
            <w:pPr>
              <w:widowControl/>
              <w:pBdr>
                <w:top w:val="nil"/>
                <w:left w:val="nil"/>
                <w:bottom w:val="nil"/>
                <w:right w:val="nil"/>
                <w:between w:val="nil"/>
              </w:pBdr>
              <w:spacing w:after="160" w:line="276" w:lineRule="auto"/>
              <w:rPr>
                <w:rFonts w:ascii="Arial" w:eastAsia="TrebuchetMS-Bold" w:hAnsi="Arial" w:cs="Arial"/>
                <w:b/>
                <w:color w:val="000000"/>
                <w:sz w:val="20"/>
                <w:szCs w:val="20"/>
              </w:rPr>
            </w:pPr>
            <w:r>
              <w:rPr>
                <w:rFonts w:ascii="Arial" w:eastAsia="TrebuchetMS-Bold" w:hAnsi="Arial" w:cs="Arial"/>
                <w:b/>
                <w:color w:val="000000"/>
                <w:sz w:val="20"/>
                <w:szCs w:val="20"/>
              </w:rPr>
              <w:t>Election of chair</w:t>
            </w:r>
          </w:p>
          <w:p w14:paraId="6E8D5835" w14:textId="4304B090" w:rsidR="00D14D97" w:rsidRPr="00D14D97" w:rsidRDefault="00D14D97">
            <w:pPr>
              <w:widowControl/>
              <w:pBdr>
                <w:top w:val="nil"/>
                <w:left w:val="nil"/>
                <w:bottom w:val="nil"/>
                <w:right w:val="nil"/>
                <w:between w:val="nil"/>
              </w:pBdr>
              <w:spacing w:after="160" w:line="276" w:lineRule="auto"/>
              <w:rPr>
                <w:rFonts w:ascii="Arial" w:eastAsia="TrebuchetMS-Bold" w:hAnsi="Arial" w:cs="Arial"/>
                <w:bCs/>
                <w:color w:val="000000"/>
                <w:sz w:val="20"/>
                <w:szCs w:val="20"/>
              </w:rPr>
            </w:pPr>
            <w:r w:rsidRPr="00D14D97">
              <w:rPr>
                <w:rFonts w:ascii="Arial" w:eastAsia="TrebuchetMS-Bold" w:hAnsi="Arial" w:cs="Arial"/>
                <w:bCs/>
                <w:color w:val="000000"/>
                <w:sz w:val="20"/>
                <w:szCs w:val="20"/>
              </w:rPr>
              <w:t xml:space="preserve">It was agreed unanimously that Suzanne Neave should be elected Chair of the Parish Council for the year 2024/25 and Marc Juffkins was appointed </w:t>
            </w:r>
            <w:r>
              <w:rPr>
                <w:rFonts w:ascii="Arial" w:eastAsia="TrebuchetMS-Bold" w:hAnsi="Arial" w:cs="Arial"/>
                <w:bCs/>
                <w:color w:val="000000"/>
                <w:sz w:val="20"/>
                <w:szCs w:val="20"/>
              </w:rPr>
              <w:t>V</w:t>
            </w:r>
            <w:r w:rsidRPr="00D14D97">
              <w:rPr>
                <w:rFonts w:ascii="Arial" w:eastAsia="TrebuchetMS-Bold" w:hAnsi="Arial" w:cs="Arial"/>
                <w:bCs/>
                <w:color w:val="000000"/>
                <w:sz w:val="20"/>
                <w:szCs w:val="20"/>
              </w:rPr>
              <w:t xml:space="preserve">ice </w:t>
            </w:r>
            <w:r>
              <w:rPr>
                <w:rFonts w:ascii="Arial" w:eastAsia="TrebuchetMS-Bold" w:hAnsi="Arial" w:cs="Arial"/>
                <w:bCs/>
                <w:color w:val="000000"/>
                <w:sz w:val="20"/>
                <w:szCs w:val="20"/>
              </w:rPr>
              <w:t>C</w:t>
            </w:r>
            <w:r w:rsidRPr="00D14D97">
              <w:rPr>
                <w:rFonts w:ascii="Arial" w:eastAsia="TrebuchetMS-Bold" w:hAnsi="Arial" w:cs="Arial"/>
                <w:bCs/>
                <w:color w:val="000000"/>
                <w:sz w:val="20"/>
                <w:szCs w:val="20"/>
              </w:rPr>
              <w:t>hair for the same period.</w:t>
            </w:r>
          </w:p>
        </w:tc>
        <w:tc>
          <w:tcPr>
            <w:tcW w:w="1082" w:type="dxa"/>
            <w:tcBorders>
              <w:top w:val="single" w:sz="4" w:space="0" w:color="000000"/>
              <w:left w:val="single" w:sz="4" w:space="0" w:color="000000"/>
              <w:bottom w:val="single" w:sz="4" w:space="0" w:color="000000"/>
              <w:right w:val="single" w:sz="4" w:space="0" w:color="000000"/>
            </w:tcBorders>
          </w:tcPr>
          <w:p w14:paraId="3F7DDE5E" w14:textId="77777777" w:rsidR="00D14D97" w:rsidRDefault="00D14D97">
            <w:pPr>
              <w:widowControl/>
              <w:pBdr>
                <w:top w:val="nil"/>
                <w:left w:val="nil"/>
                <w:bottom w:val="nil"/>
                <w:right w:val="nil"/>
                <w:between w:val="nil"/>
              </w:pBdr>
              <w:spacing w:after="160" w:line="276" w:lineRule="auto"/>
              <w:rPr>
                <w:rFonts w:ascii="TrebuchetMS-Bold" w:eastAsia="TrebuchetMS-Bold" w:hAnsi="TrebuchetMS-Bold" w:cs="TrebuchetMS-Bold"/>
                <w:b/>
                <w:color w:val="000000"/>
                <w:sz w:val="22"/>
                <w:szCs w:val="22"/>
              </w:rPr>
            </w:pPr>
          </w:p>
        </w:tc>
      </w:tr>
      <w:tr w:rsidR="001E56C6" w14:paraId="2EBE8A0E"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35527B37" w14:textId="77777777" w:rsidR="001E56C6" w:rsidRDefault="001E56C6">
            <w:pPr>
              <w:ind w:left="360"/>
              <w:jc w:val="center"/>
            </w:pPr>
          </w:p>
        </w:tc>
        <w:tc>
          <w:tcPr>
            <w:tcW w:w="10562" w:type="dxa"/>
            <w:tcBorders>
              <w:top w:val="single" w:sz="4" w:space="0" w:color="000000"/>
              <w:left w:val="single" w:sz="4" w:space="0" w:color="000000"/>
              <w:bottom w:val="single" w:sz="4" w:space="0" w:color="000000"/>
              <w:right w:val="single" w:sz="4" w:space="0" w:color="000000"/>
            </w:tcBorders>
          </w:tcPr>
          <w:p w14:paraId="384DC579" w14:textId="4597F6F3" w:rsidR="001E56C6" w:rsidRPr="00013C90" w:rsidRDefault="00000000">
            <w:pPr>
              <w:widowControl/>
              <w:pBdr>
                <w:top w:val="nil"/>
                <w:left w:val="nil"/>
                <w:bottom w:val="nil"/>
                <w:right w:val="nil"/>
                <w:between w:val="nil"/>
              </w:pBdr>
              <w:spacing w:after="160" w:line="276" w:lineRule="auto"/>
              <w:rPr>
                <w:rFonts w:ascii="Arial" w:eastAsia="TrebuchetMS-Bold" w:hAnsi="Arial" w:cs="Arial"/>
                <w:color w:val="000000"/>
                <w:sz w:val="20"/>
                <w:szCs w:val="20"/>
              </w:rPr>
            </w:pPr>
            <w:r w:rsidRPr="00013C90">
              <w:rPr>
                <w:rFonts w:ascii="Arial" w:eastAsia="TrebuchetMS-Bold" w:hAnsi="Arial" w:cs="Arial"/>
                <w:b/>
                <w:color w:val="000000"/>
                <w:sz w:val="20"/>
                <w:szCs w:val="20"/>
              </w:rPr>
              <w:t xml:space="preserve">Apologies:        </w:t>
            </w:r>
            <w:r w:rsidR="00D14D97" w:rsidRPr="00013C90">
              <w:rPr>
                <w:rFonts w:ascii="Arial" w:eastAsia="TrebuchetMS-Bold" w:hAnsi="Arial" w:cs="Arial"/>
                <w:color w:val="000000"/>
                <w:sz w:val="20"/>
                <w:szCs w:val="20"/>
              </w:rPr>
              <w:t xml:space="preserve">Cllr </w:t>
            </w:r>
            <w:r w:rsidR="00D14D97" w:rsidRPr="00013C90">
              <w:rPr>
                <w:rFonts w:ascii="Arial" w:eastAsia="TrebuchetMS" w:hAnsi="Arial" w:cs="Arial"/>
                <w:color w:val="000000"/>
                <w:sz w:val="20"/>
                <w:szCs w:val="20"/>
              </w:rPr>
              <w:t xml:space="preserve">Robin Bennet (OCC) </w:t>
            </w:r>
            <w:r w:rsidRPr="00013C90">
              <w:rPr>
                <w:rFonts w:ascii="Arial" w:eastAsia="TrebuchetMS-Bold" w:hAnsi="Arial" w:cs="Arial"/>
                <w:b/>
                <w:color w:val="000000"/>
                <w:sz w:val="20"/>
                <w:szCs w:val="20"/>
              </w:rPr>
              <w:t xml:space="preserve"> </w:t>
            </w:r>
            <w:r w:rsidR="00477CC9" w:rsidRPr="00013C90">
              <w:rPr>
                <w:rFonts w:ascii="Arial" w:eastAsia="TrebuchetMS" w:hAnsi="Arial" w:cs="Arial"/>
                <w:color w:val="000000"/>
                <w:sz w:val="20"/>
                <w:szCs w:val="20"/>
              </w:rPr>
              <w:t xml:space="preserve">and </w:t>
            </w:r>
            <w:r w:rsidR="00477CC9" w:rsidRPr="00013C90">
              <w:rPr>
                <w:rFonts w:ascii="Arial" w:eastAsia="TrebuchetMS-Bold" w:hAnsi="Arial" w:cs="Arial"/>
                <w:color w:val="000000"/>
                <w:sz w:val="20"/>
                <w:szCs w:val="20"/>
              </w:rPr>
              <w:t>Sam Casey Rerhaye (SODC)</w:t>
            </w:r>
          </w:p>
          <w:p w14:paraId="1A9D7A4B" w14:textId="393BC8ED" w:rsidR="001E56C6" w:rsidRPr="00013C90" w:rsidRDefault="00000000">
            <w:pPr>
              <w:widowControl/>
              <w:pBdr>
                <w:top w:val="nil"/>
                <w:left w:val="nil"/>
                <w:bottom w:val="nil"/>
                <w:right w:val="nil"/>
                <w:between w:val="nil"/>
              </w:pBdr>
              <w:spacing w:after="160" w:line="276" w:lineRule="auto"/>
              <w:rPr>
                <w:rFonts w:ascii="Arial" w:eastAsia="TrebuchetMS-Bold" w:hAnsi="Arial" w:cs="Arial"/>
                <w:color w:val="000000"/>
                <w:sz w:val="20"/>
                <w:szCs w:val="20"/>
              </w:rPr>
            </w:pPr>
            <w:r w:rsidRPr="00013C90">
              <w:rPr>
                <w:rFonts w:ascii="Arial" w:eastAsia="TrebuchetMS-Bold" w:hAnsi="Arial" w:cs="Arial"/>
                <w:b/>
                <w:color w:val="000000"/>
                <w:sz w:val="20"/>
                <w:szCs w:val="20"/>
              </w:rPr>
              <w:t>Also Present</w:t>
            </w:r>
            <w:r w:rsidRPr="00013C90">
              <w:rPr>
                <w:rFonts w:ascii="Arial" w:eastAsia="TrebuchetMS-Bold" w:hAnsi="Arial" w:cs="Arial"/>
                <w:color w:val="000000"/>
                <w:sz w:val="20"/>
                <w:szCs w:val="20"/>
              </w:rP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26693FBA" w14:textId="77777777" w:rsidR="001E56C6" w:rsidRDefault="001E56C6">
            <w:pPr>
              <w:widowControl/>
              <w:pBdr>
                <w:top w:val="nil"/>
                <w:left w:val="nil"/>
                <w:bottom w:val="nil"/>
                <w:right w:val="nil"/>
                <w:between w:val="nil"/>
              </w:pBdr>
              <w:spacing w:after="160" w:line="276" w:lineRule="auto"/>
              <w:rPr>
                <w:rFonts w:ascii="TrebuchetMS-Bold" w:eastAsia="TrebuchetMS-Bold" w:hAnsi="TrebuchetMS-Bold" w:cs="TrebuchetMS-Bold"/>
                <w:b/>
                <w:color w:val="000000"/>
                <w:sz w:val="22"/>
                <w:szCs w:val="22"/>
              </w:rPr>
            </w:pPr>
          </w:p>
        </w:tc>
      </w:tr>
      <w:tr w:rsidR="001E56C6" w14:paraId="4D32B601"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5EC2F980" w14:textId="77777777" w:rsidR="001E56C6" w:rsidRDefault="001E56C6">
            <w:pPr>
              <w:widowControl/>
              <w:pBdr>
                <w:top w:val="nil"/>
                <w:left w:val="nil"/>
                <w:bottom w:val="nil"/>
                <w:right w:val="nil"/>
                <w:between w:val="nil"/>
              </w:pBdr>
              <w:ind w:left="720"/>
              <w:jc w:val="center"/>
              <w:rPr>
                <w:rFonts w:ascii="TrebuchetMS" w:eastAsia="TrebuchetMS" w:hAnsi="TrebuchetMS" w:cs="TrebuchetMS"/>
                <w:color w:val="000000"/>
              </w:rPr>
            </w:pPr>
          </w:p>
        </w:tc>
        <w:tc>
          <w:tcPr>
            <w:tcW w:w="10562" w:type="dxa"/>
            <w:tcBorders>
              <w:top w:val="single" w:sz="4" w:space="0" w:color="000000"/>
              <w:left w:val="single" w:sz="4" w:space="0" w:color="000000"/>
              <w:bottom w:val="single" w:sz="4" w:space="0" w:color="000000"/>
              <w:right w:val="single" w:sz="4" w:space="0" w:color="000000"/>
            </w:tcBorders>
          </w:tcPr>
          <w:p w14:paraId="78EA891A" w14:textId="77777777" w:rsidR="001E56C6" w:rsidRPr="00013C90" w:rsidRDefault="00000000">
            <w:pPr>
              <w:keepNext/>
              <w:widowControl/>
              <w:pBdr>
                <w:top w:val="nil"/>
                <w:left w:val="nil"/>
                <w:bottom w:val="nil"/>
                <w:right w:val="nil"/>
                <w:between w:val="nil"/>
              </w:pBdr>
              <w:spacing w:after="160"/>
              <w:rPr>
                <w:rFonts w:ascii="Arial" w:eastAsia="Arial-BoldMT" w:hAnsi="Arial" w:cs="Arial"/>
                <w:b/>
                <w:color w:val="000000"/>
                <w:sz w:val="20"/>
                <w:szCs w:val="20"/>
              </w:rPr>
            </w:pPr>
            <w:r w:rsidRPr="00013C90">
              <w:rPr>
                <w:rFonts w:ascii="Arial" w:eastAsia="Arial-BoldMT" w:hAnsi="Arial" w:cs="Arial"/>
                <w:b/>
                <w:color w:val="000000"/>
                <w:sz w:val="20"/>
                <w:szCs w:val="20"/>
              </w:rPr>
              <w:t>Public Participation</w:t>
            </w:r>
          </w:p>
          <w:p w14:paraId="589A8FF9" w14:textId="1FB0486A" w:rsidR="001E56C6" w:rsidRPr="00D14D97" w:rsidRDefault="00D14D97" w:rsidP="00D14D97">
            <w:pPr>
              <w:pStyle w:val="ListParagraph"/>
              <w:keepNext/>
              <w:numPr>
                <w:ilvl w:val="0"/>
                <w:numId w:val="6"/>
              </w:numPr>
              <w:pBdr>
                <w:top w:val="nil"/>
                <w:left w:val="nil"/>
                <w:bottom w:val="nil"/>
                <w:right w:val="nil"/>
                <w:between w:val="nil"/>
              </w:pBdr>
              <w:rPr>
                <w:rFonts w:ascii="Arial" w:eastAsia="Arial-BoldMT" w:hAnsi="Arial" w:cs="Arial"/>
                <w:color w:val="000000"/>
                <w:sz w:val="20"/>
                <w:szCs w:val="20"/>
              </w:rPr>
            </w:pPr>
            <w:r w:rsidRPr="00D14D97">
              <w:rPr>
                <w:rFonts w:ascii="Arial" w:eastAsia="Arial-BoldMT" w:hAnsi="Arial" w:cs="Arial"/>
                <w:color w:val="000000"/>
                <w:sz w:val="20"/>
                <w:szCs w:val="20"/>
              </w:rPr>
              <w:t xml:space="preserve">Members of the public </w:t>
            </w:r>
          </w:p>
        </w:tc>
        <w:tc>
          <w:tcPr>
            <w:tcW w:w="1082" w:type="dxa"/>
            <w:tcBorders>
              <w:top w:val="single" w:sz="4" w:space="0" w:color="000000"/>
              <w:left w:val="single" w:sz="4" w:space="0" w:color="000000"/>
              <w:bottom w:val="single" w:sz="4" w:space="0" w:color="000000"/>
              <w:right w:val="single" w:sz="4" w:space="0" w:color="000000"/>
            </w:tcBorders>
          </w:tcPr>
          <w:p w14:paraId="3C922218"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r>
      <w:tr w:rsidR="001E56C6" w14:paraId="7EE80375"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2D7D228D" w14:textId="77777777" w:rsidR="001E56C6" w:rsidRDefault="001E56C6" w:rsidP="00215AD8">
            <w:pPr>
              <w:widowControl/>
              <w:numPr>
                <w:ilvl w:val="0"/>
                <w:numId w:val="3"/>
              </w:numPr>
              <w:pBdr>
                <w:top w:val="nil"/>
                <w:left w:val="nil"/>
                <w:bottom w:val="nil"/>
                <w:right w:val="nil"/>
                <w:between w:val="nil"/>
              </w:pBdr>
              <w:jc w:val="center"/>
              <w:rPr>
                <w:rFonts w:ascii="TrebuchetMS" w:eastAsia="TrebuchetMS" w:hAnsi="TrebuchetMS" w:cs="TrebuchetMS"/>
                <w:color w:val="000000"/>
              </w:rPr>
            </w:pPr>
          </w:p>
        </w:tc>
        <w:tc>
          <w:tcPr>
            <w:tcW w:w="10562" w:type="dxa"/>
            <w:tcBorders>
              <w:top w:val="single" w:sz="4" w:space="0" w:color="000000"/>
              <w:left w:val="single" w:sz="4" w:space="0" w:color="000000"/>
              <w:bottom w:val="single" w:sz="4" w:space="0" w:color="000000"/>
              <w:right w:val="single" w:sz="4" w:space="0" w:color="000000"/>
            </w:tcBorders>
          </w:tcPr>
          <w:p w14:paraId="34A33B10" w14:textId="77777777" w:rsidR="001E56C6" w:rsidRPr="00013C90" w:rsidRDefault="00000000">
            <w:pPr>
              <w:keepNext/>
              <w:widowControl/>
              <w:pBdr>
                <w:top w:val="nil"/>
                <w:left w:val="nil"/>
                <w:bottom w:val="nil"/>
                <w:right w:val="nil"/>
                <w:between w:val="nil"/>
              </w:pBdr>
              <w:spacing w:after="160"/>
              <w:rPr>
                <w:rFonts w:ascii="Arial" w:eastAsia="Arial-BoldMT" w:hAnsi="Arial" w:cs="Arial"/>
                <w:b/>
                <w:color w:val="000000"/>
                <w:sz w:val="20"/>
                <w:szCs w:val="20"/>
              </w:rPr>
            </w:pPr>
            <w:r w:rsidRPr="00013C90">
              <w:rPr>
                <w:rFonts w:ascii="Arial" w:eastAsia="Arial-BoldMT" w:hAnsi="Arial" w:cs="Arial"/>
                <w:b/>
                <w:color w:val="000000"/>
                <w:sz w:val="20"/>
                <w:szCs w:val="20"/>
              </w:rPr>
              <w:t>Minutes</w:t>
            </w:r>
          </w:p>
          <w:p w14:paraId="751DA55C" w14:textId="5A2A4C10" w:rsidR="001E56C6" w:rsidRPr="00013C90" w:rsidRDefault="00000000">
            <w:pPr>
              <w:keepNext/>
              <w:widowControl/>
              <w:pBdr>
                <w:top w:val="nil"/>
                <w:left w:val="nil"/>
                <w:bottom w:val="nil"/>
                <w:right w:val="nil"/>
                <w:between w:val="nil"/>
              </w:pBdr>
              <w:spacing w:after="160"/>
              <w:rPr>
                <w:rFonts w:ascii="Arial" w:eastAsia="Arial-BoldMT" w:hAnsi="Arial" w:cs="Arial"/>
                <w:color w:val="000000"/>
                <w:sz w:val="20"/>
                <w:szCs w:val="20"/>
              </w:rPr>
            </w:pPr>
            <w:r w:rsidRPr="00013C90">
              <w:rPr>
                <w:rFonts w:ascii="Arial" w:eastAsia="Arial-BoldMT" w:hAnsi="Arial" w:cs="Arial"/>
                <w:color w:val="000000"/>
                <w:sz w:val="20"/>
                <w:szCs w:val="20"/>
              </w:rPr>
              <w:t>The minutes of the meeting on 2</w:t>
            </w:r>
            <w:r w:rsidR="00D14D97">
              <w:rPr>
                <w:rFonts w:ascii="Arial" w:eastAsia="Arial-BoldMT" w:hAnsi="Arial" w:cs="Arial"/>
                <w:color w:val="000000"/>
                <w:sz w:val="20"/>
                <w:szCs w:val="20"/>
              </w:rPr>
              <w:t>2</w:t>
            </w:r>
            <w:r w:rsidR="00D14D97" w:rsidRPr="00D14D97">
              <w:rPr>
                <w:rFonts w:ascii="Arial" w:eastAsia="Arial-BoldMT" w:hAnsi="Arial" w:cs="Arial"/>
                <w:color w:val="000000"/>
                <w:sz w:val="20"/>
                <w:szCs w:val="20"/>
                <w:vertAlign w:val="superscript"/>
              </w:rPr>
              <w:t>nd</w:t>
            </w:r>
            <w:r w:rsidR="00D14D97">
              <w:rPr>
                <w:rFonts w:ascii="Arial" w:eastAsia="Arial-BoldMT" w:hAnsi="Arial" w:cs="Arial"/>
                <w:color w:val="000000"/>
                <w:sz w:val="20"/>
                <w:szCs w:val="20"/>
              </w:rPr>
              <w:t xml:space="preserve"> April</w:t>
            </w:r>
            <w:r w:rsidRPr="00013C90">
              <w:rPr>
                <w:rFonts w:ascii="Arial" w:eastAsia="Arial-BoldMT" w:hAnsi="Arial" w:cs="Arial"/>
                <w:color w:val="000000"/>
                <w:sz w:val="20"/>
                <w:szCs w:val="20"/>
              </w:rPr>
              <w:t xml:space="preserve"> </w:t>
            </w:r>
            <w:r w:rsidR="00D14D97">
              <w:rPr>
                <w:rFonts w:ascii="Arial" w:eastAsia="Arial-BoldMT" w:hAnsi="Arial" w:cs="Arial"/>
                <w:color w:val="000000"/>
                <w:sz w:val="20"/>
                <w:szCs w:val="20"/>
              </w:rPr>
              <w:t xml:space="preserve">2024 </w:t>
            </w:r>
            <w:r w:rsidRPr="00013C90">
              <w:rPr>
                <w:rFonts w:ascii="Arial" w:eastAsia="Arial-BoldMT" w:hAnsi="Arial" w:cs="Arial"/>
                <w:color w:val="000000"/>
                <w:sz w:val="20"/>
                <w:szCs w:val="20"/>
              </w:rPr>
              <w:t>were agreed to be a correct record of the meeting</w:t>
            </w:r>
            <w:r w:rsidR="00AD6B50" w:rsidRPr="00013C90">
              <w:rPr>
                <w:rFonts w:ascii="Arial" w:eastAsia="Arial-BoldMT" w:hAnsi="Arial" w:cs="Arial"/>
                <w:color w:val="000000"/>
                <w:sz w:val="20"/>
                <w:szCs w:val="20"/>
              </w:rPr>
              <w:t>.</w:t>
            </w:r>
          </w:p>
        </w:tc>
        <w:tc>
          <w:tcPr>
            <w:tcW w:w="1082" w:type="dxa"/>
            <w:tcBorders>
              <w:top w:val="single" w:sz="4" w:space="0" w:color="000000"/>
              <w:left w:val="single" w:sz="4" w:space="0" w:color="000000"/>
              <w:bottom w:val="single" w:sz="4" w:space="0" w:color="000000"/>
              <w:right w:val="single" w:sz="4" w:space="0" w:color="000000"/>
            </w:tcBorders>
          </w:tcPr>
          <w:p w14:paraId="0D5D9E61"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5B91AEB4" w14:textId="77777777" w:rsidR="001E56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AD</w:t>
            </w:r>
          </w:p>
        </w:tc>
      </w:tr>
      <w:tr w:rsidR="001E56C6" w14:paraId="6908CA5A"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25D99811" w14:textId="77777777" w:rsidR="001E56C6" w:rsidRDefault="001E56C6">
            <w:pPr>
              <w:widowControl/>
              <w:numPr>
                <w:ilvl w:val="0"/>
                <w:numId w:val="3"/>
              </w:numPr>
              <w:pBdr>
                <w:top w:val="nil"/>
                <w:left w:val="nil"/>
                <w:bottom w:val="nil"/>
                <w:right w:val="nil"/>
                <w:between w:val="nil"/>
              </w:pBdr>
              <w:jc w:val="center"/>
              <w:rPr>
                <w:rFonts w:ascii="TrebuchetMS" w:eastAsia="TrebuchetMS" w:hAnsi="TrebuchetMS" w:cs="TrebuchetMS"/>
                <w:color w:val="000000"/>
              </w:rPr>
            </w:pPr>
          </w:p>
        </w:tc>
        <w:tc>
          <w:tcPr>
            <w:tcW w:w="10562" w:type="dxa"/>
            <w:tcBorders>
              <w:top w:val="single" w:sz="4" w:space="0" w:color="000000"/>
              <w:left w:val="single" w:sz="4" w:space="0" w:color="000000"/>
              <w:bottom w:val="single" w:sz="4" w:space="0" w:color="000000"/>
              <w:right w:val="single" w:sz="4" w:space="0" w:color="000000"/>
            </w:tcBorders>
          </w:tcPr>
          <w:p w14:paraId="27AB81B2" w14:textId="77777777" w:rsidR="001E56C6" w:rsidRPr="00013C90" w:rsidRDefault="00000000">
            <w:pPr>
              <w:keepNext/>
              <w:widowControl/>
              <w:pBdr>
                <w:top w:val="nil"/>
                <w:left w:val="nil"/>
                <w:bottom w:val="nil"/>
                <w:right w:val="nil"/>
                <w:between w:val="nil"/>
              </w:pBdr>
              <w:spacing w:after="160"/>
              <w:rPr>
                <w:rFonts w:ascii="Arial" w:eastAsia="Arial-BoldMT" w:hAnsi="Arial" w:cs="Arial"/>
                <w:b/>
                <w:color w:val="000000"/>
                <w:sz w:val="20"/>
                <w:szCs w:val="20"/>
              </w:rPr>
            </w:pPr>
            <w:r w:rsidRPr="00013C90">
              <w:rPr>
                <w:rFonts w:ascii="Arial" w:eastAsia="Arial-BoldMT" w:hAnsi="Arial" w:cs="Arial"/>
                <w:b/>
                <w:color w:val="000000"/>
                <w:sz w:val="20"/>
                <w:szCs w:val="20"/>
              </w:rPr>
              <w:t>Public Participation</w:t>
            </w:r>
          </w:p>
          <w:p w14:paraId="04E3AA77" w14:textId="77777777" w:rsidR="008A6FED" w:rsidRDefault="00D14D97">
            <w:pPr>
              <w:keepNext/>
              <w:widowControl/>
              <w:pBdr>
                <w:top w:val="nil"/>
                <w:left w:val="nil"/>
                <w:bottom w:val="nil"/>
                <w:right w:val="nil"/>
                <w:between w:val="nil"/>
              </w:pBdr>
              <w:spacing w:after="160"/>
              <w:rPr>
                <w:rFonts w:ascii="Arial" w:eastAsia="Arial-BoldMT" w:hAnsi="Arial" w:cs="Arial"/>
                <w:color w:val="000000"/>
                <w:sz w:val="20"/>
                <w:szCs w:val="20"/>
              </w:rPr>
            </w:pPr>
            <w:r>
              <w:rPr>
                <w:rFonts w:ascii="Arial" w:eastAsia="Arial-BoldMT" w:hAnsi="Arial" w:cs="Arial"/>
                <w:color w:val="000000"/>
                <w:sz w:val="20"/>
                <w:szCs w:val="20"/>
              </w:rPr>
              <w:t>A member of the public expressed concern that the minutes as displayed on the website did not contain the reports about the Neighbourhood Development Order, referred to in the body of the documents. The Clerk agreed to investigate.</w:t>
            </w:r>
          </w:p>
          <w:p w14:paraId="54403758" w14:textId="2EC31969" w:rsidR="00B91238" w:rsidRPr="00013C90" w:rsidRDefault="00B91238">
            <w:pPr>
              <w:keepNext/>
              <w:widowControl/>
              <w:pBdr>
                <w:top w:val="nil"/>
                <w:left w:val="nil"/>
                <w:bottom w:val="nil"/>
                <w:right w:val="nil"/>
                <w:between w:val="nil"/>
              </w:pBdr>
              <w:spacing w:after="160"/>
              <w:rPr>
                <w:rFonts w:ascii="Arial" w:eastAsia="Arial-BoldMT" w:hAnsi="Arial" w:cs="Arial"/>
                <w:b/>
                <w:color w:val="000000"/>
                <w:sz w:val="20"/>
                <w:szCs w:val="20"/>
              </w:rPr>
            </w:pPr>
            <w:r>
              <w:rPr>
                <w:rFonts w:ascii="Arial" w:eastAsia="Arial-BoldMT" w:hAnsi="Arial" w:cs="Arial"/>
                <w:color w:val="000000"/>
                <w:sz w:val="20"/>
                <w:szCs w:val="20"/>
              </w:rPr>
              <w:t>A member of the public questioned why the Steering Group was not involved in the meeting with the Examiner, to which the response was that numbers at the meeting had been limited at the Examiner’s request.</w:t>
            </w:r>
          </w:p>
        </w:tc>
        <w:tc>
          <w:tcPr>
            <w:tcW w:w="1082" w:type="dxa"/>
            <w:tcBorders>
              <w:top w:val="single" w:sz="4" w:space="0" w:color="000000"/>
              <w:left w:val="single" w:sz="4" w:space="0" w:color="000000"/>
              <w:bottom w:val="single" w:sz="4" w:space="0" w:color="000000"/>
              <w:right w:val="single" w:sz="4" w:space="0" w:color="000000"/>
            </w:tcBorders>
          </w:tcPr>
          <w:p w14:paraId="3E98051C"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r>
      <w:tr w:rsidR="001E56C6" w14:paraId="20A32715"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1147CDF8" w14:textId="77777777" w:rsidR="001E56C6" w:rsidRDefault="001E56C6" w:rsidP="00215AD8">
            <w:pPr>
              <w:widowControl/>
              <w:numPr>
                <w:ilvl w:val="0"/>
                <w:numId w:val="1"/>
              </w:numPr>
              <w:pBdr>
                <w:top w:val="nil"/>
                <w:left w:val="nil"/>
                <w:bottom w:val="nil"/>
                <w:right w:val="nil"/>
                <w:between w:val="nil"/>
              </w:pBdr>
              <w:jc w:val="center"/>
              <w:rPr>
                <w:rFonts w:ascii="TrebuchetMS" w:eastAsia="TrebuchetMS" w:hAnsi="TrebuchetMS" w:cs="TrebuchetMS"/>
                <w:color w:val="000000"/>
              </w:rPr>
            </w:pPr>
          </w:p>
        </w:tc>
        <w:tc>
          <w:tcPr>
            <w:tcW w:w="10562" w:type="dxa"/>
            <w:tcBorders>
              <w:top w:val="single" w:sz="4" w:space="0" w:color="000000"/>
              <w:left w:val="single" w:sz="4" w:space="0" w:color="000000"/>
              <w:bottom w:val="single" w:sz="4" w:space="0" w:color="000000"/>
              <w:right w:val="single" w:sz="4" w:space="0" w:color="000000"/>
            </w:tcBorders>
          </w:tcPr>
          <w:p w14:paraId="0AB54C75" w14:textId="77777777" w:rsidR="001E56C6" w:rsidRPr="00013C90" w:rsidRDefault="00000000">
            <w:pPr>
              <w:keepNext/>
              <w:widowControl/>
              <w:pBdr>
                <w:top w:val="nil"/>
                <w:left w:val="nil"/>
                <w:bottom w:val="nil"/>
                <w:right w:val="nil"/>
                <w:between w:val="nil"/>
              </w:pBdr>
              <w:spacing w:after="160"/>
              <w:rPr>
                <w:rFonts w:ascii="Arial" w:eastAsia="Arial-BoldMT" w:hAnsi="Arial" w:cs="Arial"/>
                <w:b/>
                <w:color w:val="000000"/>
                <w:sz w:val="20"/>
                <w:szCs w:val="20"/>
              </w:rPr>
            </w:pPr>
            <w:r w:rsidRPr="00013C90">
              <w:rPr>
                <w:rFonts w:ascii="Arial" w:eastAsia="Arial-BoldMT" w:hAnsi="Arial" w:cs="Arial"/>
                <w:b/>
                <w:color w:val="000000"/>
                <w:sz w:val="20"/>
                <w:szCs w:val="20"/>
              </w:rPr>
              <w:t>Matters Arising</w:t>
            </w:r>
          </w:p>
          <w:p w14:paraId="6842E22B" w14:textId="77777777" w:rsidR="001E56C6" w:rsidRPr="00013C90" w:rsidRDefault="00000000">
            <w:pPr>
              <w:keepNext/>
              <w:widowControl/>
              <w:pBdr>
                <w:top w:val="nil"/>
                <w:left w:val="nil"/>
                <w:bottom w:val="nil"/>
                <w:right w:val="nil"/>
                <w:between w:val="nil"/>
              </w:pBdr>
              <w:spacing w:after="160"/>
              <w:rPr>
                <w:rFonts w:ascii="Arial" w:eastAsia="Arial-BoldMT" w:hAnsi="Arial" w:cs="Arial"/>
                <w:color w:val="000000"/>
                <w:sz w:val="20"/>
                <w:szCs w:val="20"/>
              </w:rPr>
            </w:pPr>
            <w:r w:rsidRPr="00013C90">
              <w:rPr>
                <w:rFonts w:ascii="Arial" w:eastAsia="Arial-BoldMT" w:hAnsi="Arial" w:cs="Arial"/>
                <w:color w:val="000000"/>
                <w:sz w:val="20"/>
                <w:szCs w:val="20"/>
              </w:rPr>
              <w:t>Despite assurances from OCC the Vehicle Activated Speed sign in Burcot is still not working.</w:t>
            </w:r>
          </w:p>
        </w:tc>
        <w:tc>
          <w:tcPr>
            <w:tcW w:w="1082" w:type="dxa"/>
            <w:tcBorders>
              <w:top w:val="single" w:sz="4" w:space="0" w:color="000000"/>
              <w:left w:val="single" w:sz="4" w:space="0" w:color="000000"/>
              <w:bottom w:val="single" w:sz="4" w:space="0" w:color="000000"/>
              <w:right w:val="single" w:sz="4" w:space="0" w:color="000000"/>
            </w:tcBorders>
          </w:tcPr>
          <w:p w14:paraId="68EB7844"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2C71B114"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r>
      <w:tr w:rsidR="001E56C6" w14:paraId="52F055A8"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2E1F09CD" w14:textId="77777777" w:rsidR="001E56C6" w:rsidRDefault="001E56C6">
            <w:pPr>
              <w:widowControl/>
              <w:numPr>
                <w:ilvl w:val="0"/>
                <w:numId w:val="1"/>
              </w:numPr>
              <w:pBdr>
                <w:top w:val="nil"/>
                <w:left w:val="nil"/>
                <w:bottom w:val="nil"/>
                <w:right w:val="nil"/>
                <w:between w:val="nil"/>
              </w:pBdr>
              <w:ind w:left="0" w:firstLine="0"/>
              <w:jc w:val="center"/>
              <w:rPr>
                <w:rFonts w:ascii="TrebuchetMS" w:eastAsia="TrebuchetMS" w:hAnsi="TrebuchetMS" w:cs="TrebuchetMS"/>
                <w:color w:val="000000"/>
              </w:rPr>
            </w:pPr>
          </w:p>
        </w:tc>
        <w:tc>
          <w:tcPr>
            <w:tcW w:w="10562" w:type="dxa"/>
            <w:tcBorders>
              <w:top w:val="single" w:sz="4" w:space="0" w:color="000000"/>
              <w:left w:val="single" w:sz="4" w:space="0" w:color="000000"/>
              <w:bottom w:val="single" w:sz="4" w:space="0" w:color="000000"/>
              <w:right w:val="single" w:sz="4" w:space="0" w:color="000000"/>
            </w:tcBorders>
          </w:tcPr>
          <w:p w14:paraId="77C7C7A6" w14:textId="77777777" w:rsidR="001E56C6" w:rsidRPr="00013C90" w:rsidRDefault="00000000">
            <w:pPr>
              <w:keepNext/>
              <w:widowControl/>
              <w:pBdr>
                <w:top w:val="nil"/>
                <w:left w:val="nil"/>
                <w:bottom w:val="nil"/>
                <w:right w:val="nil"/>
                <w:between w:val="nil"/>
              </w:pBdr>
              <w:spacing w:after="160"/>
              <w:rPr>
                <w:rFonts w:ascii="Arial" w:eastAsia="Arial-BoldMT" w:hAnsi="Arial" w:cs="Arial"/>
                <w:b/>
                <w:color w:val="000000"/>
                <w:sz w:val="20"/>
                <w:szCs w:val="20"/>
              </w:rPr>
            </w:pPr>
            <w:r w:rsidRPr="00013C90">
              <w:rPr>
                <w:rFonts w:ascii="Arial" w:eastAsia="Arial-BoldMT" w:hAnsi="Arial" w:cs="Arial"/>
                <w:b/>
                <w:color w:val="000000"/>
                <w:sz w:val="20"/>
                <w:szCs w:val="20"/>
              </w:rPr>
              <w:t>Interests</w:t>
            </w:r>
          </w:p>
          <w:p w14:paraId="464324C3" w14:textId="77777777" w:rsidR="001E56C6" w:rsidRPr="00013C90" w:rsidRDefault="00000000">
            <w:pPr>
              <w:widowControl/>
              <w:shd w:val="clear" w:color="auto" w:fill="FFFFFF"/>
              <w:rPr>
                <w:rFonts w:ascii="Arial" w:eastAsia="Arial-BoldMT" w:hAnsi="Arial" w:cs="Arial"/>
                <w:color w:val="000000"/>
                <w:sz w:val="20"/>
                <w:szCs w:val="20"/>
              </w:rPr>
            </w:pPr>
            <w:r w:rsidRPr="00013C90">
              <w:rPr>
                <w:rFonts w:ascii="Arial" w:eastAsia="TrebuchetMS" w:hAnsi="Arial" w:cs="Arial"/>
                <w:color w:val="000000"/>
                <w:sz w:val="20"/>
                <w:szCs w:val="20"/>
              </w:rPr>
              <w:t>None.</w:t>
            </w:r>
          </w:p>
        </w:tc>
        <w:tc>
          <w:tcPr>
            <w:tcW w:w="1082" w:type="dxa"/>
            <w:tcBorders>
              <w:top w:val="single" w:sz="4" w:space="0" w:color="000000"/>
              <w:left w:val="single" w:sz="4" w:space="0" w:color="000000"/>
              <w:bottom w:val="single" w:sz="4" w:space="0" w:color="000000"/>
              <w:right w:val="single" w:sz="4" w:space="0" w:color="000000"/>
            </w:tcBorders>
          </w:tcPr>
          <w:p w14:paraId="18E6379E"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r>
      <w:tr w:rsidR="001E56C6" w14:paraId="7F121802" w14:textId="77777777">
        <w:trPr>
          <w:trHeight w:val="1947"/>
          <w:jc w:val="center"/>
        </w:trPr>
        <w:tc>
          <w:tcPr>
            <w:tcW w:w="1199" w:type="dxa"/>
            <w:tcBorders>
              <w:top w:val="single" w:sz="4" w:space="0" w:color="000000"/>
              <w:left w:val="single" w:sz="4" w:space="0" w:color="000000"/>
              <w:bottom w:val="single" w:sz="4" w:space="0" w:color="000000"/>
              <w:right w:val="single" w:sz="4" w:space="0" w:color="000000"/>
            </w:tcBorders>
          </w:tcPr>
          <w:p w14:paraId="7BA7BCBB" w14:textId="5A73B3FB" w:rsidR="001E56C6" w:rsidRDefault="00215AD8">
            <w:pPr>
              <w:widowControl/>
              <w:numPr>
                <w:ilvl w:val="0"/>
                <w:numId w:val="1"/>
              </w:numPr>
              <w:pBdr>
                <w:top w:val="nil"/>
                <w:left w:val="nil"/>
                <w:bottom w:val="nil"/>
                <w:right w:val="nil"/>
                <w:between w:val="nil"/>
              </w:pBdr>
              <w:ind w:left="0" w:firstLine="0"/>
              <w:jc w:val="center"/>
              <w:rPr>
                <w:rFonts w:ascii="TrebuchetMS" w:eastAsia="TrebuchetMS" w:hAnsi="TrebuchetMS" w:cs="TrebuchetMS"/>
                <w:color w:val="000000"/>
              </w:rPr>
            </w:pPr>
            <w:r>
              <w:rPr>
                <w:rFonts w:ascii="TrebuchetMS" w:eastAsia="TrebuchetMS" w:hAnsi="TrebuchetMS" w:cs="TrebuchetMS"/>
                <w:color w:val="000000"/>
              </w:rPr>
              <w:t>6</w:t>
            </w:r>
          </w:p>
        </w:tc>
        <w:tc>
          <w:tcPr>
            <w:tcW w:w="10562" w:type="dxa"/>
            <w:tcBorders>
              <w:top w:val="single" w:sz="4" w:space="0" w:color="000000"/>
              <w:left w:val="single" w:sz="4" w:space="0" w:color="000000"/>
              <w:bottom w:val="single" w:sz="4" w:space="0" w:color="000000"/>
              <w:right w:val="single" w:sz="4" w:space="0" w:color="000000"/>
            </w:tcBorders>
          </w:tcPr>
          <w:p w14:paraId="6D005102" w14:textId="77777777" w:rsidR="001E56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Flooding</w:t>
            </w:r>
          </w:p>
          <w:p w14:paraId="5CBD5B1D" w14:textId="1FA97C00" w:rsidR="001E56C6" w:rsidRDefault="00000000" w:rsidP="00B91238">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The Parish Council </w:t>
            </w:r>
            <w:r w:rsidR="00A637BA">
              <w:rPr>
                <w:rFonts w:ascii="Arial-BoldMT" w:eastAsia="Arial-BoldMT" w:hAnsi="Arial-BoldMT" w:cs="Arial-BoldMT"/>
                <w:color w:val="000000"/>
                <w:sz w:val="20"/>
                <w:szCs w:val="20"/>
              </w:rPr>
              <w:t>agreed to form a sub committee with specific responsibility for the oversight of flooding issues.</w:t>
            </w:r>
            <w:r w:rsidR="00B91238">
              <w:rPr>
                <w:rFonts w:ascii="Arial-BoldMT" w:eastAsia="Arial-BoldMT" w:hAnsi="Arial-BoldMT" w:cs="Arial-BoldMT"/>
                <w:color w:val="000000"/>
                <w:sz w:val="20"/>
                <w:szCs w:val="20"/>
              </w:rPr>
              <w:t xml:space="preserve"> Terms of reference have been drafted, and the Parish council will be updated further shortly.</w:t>
            </w:r>
          </w:p>
        </w:tc>
        <w:tc>
          <w:tcPr>
            <w:tcW w:w="1082" w:type="dxa"/>
            <w:tcBorders>
              <w:top w:val="single" w:sz="4" w:space="0" w:color="000000"/>
              <w:left w:val="single" w:sz="4" w:space="0" w:color="000000"/>
              <w:bottom w:val="single" w:sz="4" w:space="0" w:color="000000"/>
              <w:right w:val="single" w:sz="4" w:space="0" w:color="000000"/>
            </w:tcBorders>
          </w:tcPr>
          <w:p w14:paraId="675D3DA0"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r>
      <w:tr w:rsidR="001E56C6" w14:paraId="794226B0" w14:textId="77777777">
        <w:trPr>
          <w:trHeight w:val="3252"/>
          <w:jc w:val="center"/>
        </w:trPr>
        <w:tc>
          <w:tcPr>
            <w:tcW w:w="1199" w:type="dxa"/>
            <w:tcBorders>
              <w:top w:val="single" w:sz="4" w:space="0" w:color="000000"/>
              <w:left w:val="single" w:sz="4" w:space="0" w:color="000000"/>
              <w:right w:val="single" w:sz="4" w:space="0" w:color="000000"/>
            </w:tcBorders>
          </w:tcPr>
          <w:p w14:paraId="7D8937C4" w14:textId="050821F3" w:rsidR="001E56C6" w:rsidRDefault="00215AD8">
            <w:pPr>
              <w:widowControl/>
              <w:pBdr>
                <w:top w:val="nil"/>
                <w:left w:val="nil"/>
                <w:bottom w:val="nil"/>
                <w:right w:val="nil"/>
                <w:between w:val="nil"/>
              </w:pBdr>
              <w:ind w:left="720"/>
              <w:jc w:val="center"/>
              <w:rPr>
                <w:rFonts w:ascii="TrebuchetMS" w:eastAsia="TrebuchetMS" w:hAnsi="TrebuchetMS" w:cs="TrebuchetMS"/>
                <w:color w:val="000000"/>
              </w:rPr>
            </w:pPr>
            <w:r>
              <w:rPr>
                <w:rFonts w:ascii="TrebuchetMS" w:eastAsia="TrebuchetMS" w:hAnsi="TrebuchetMS" w:cs="TrebuchetMS"/>
                <w:color w:val="000000"/>
              </w:rPr>
              <w:lastRenderedPageBreak/>
              <w:t>8</w:t>
            </w:r>
          </w:p>
        </w:tc>
        <w:tc>
          <w:tcPr>
            <w:tcW w:w="10562" w:type="dxa"/>
            <w:tcBorders>
              <w:top w:val="single" w:sz="4" w:space="0" w:color="000000"/>
              <w:left w:val="single" w:sz="4" w:space="0" w:color="000000"/>
              <w:right w:val="single" w:sz="4" w:space="0" w:color="000000"/>
            </w:tcBorders>
          </w:tcPr>
          <w:p w14:paraId="142D6413" w14:textId="77777777" w:rsidR="001E56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Finance</w:t>
            </w:r>
            <w:r>
              <w:rPr>
                <w:rFonts w:ascii="Arial-BoldMT" w:eastAsia="Arial-BoldMT" w:hAnsi="Arial-BoldMT" w:cs="Arial-BoldMT"/>
                <w:color w:val="000000"/>
                <w:sz w:val="20"/>
                <w:szCs w:val="20"/>
              </w:rPr>
              <w:t xml:space="preserve"> </w:t>
            </w:r>
          </w:p>
          <w:p w14:paraId="2C64E8C6" w14:textId="77777777" w:rsidR="001E56C6" w:rsidRDefault="00000000">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The Council noted its financial position and authorized the following </w:t>
            </w:r>
            <w:proofErr w:type="gramStart"/>
            <w:r>
              <w:rPr>
                <w:rFonts w:ascii="Arial-BoldMT" w:eastAsia="Arial-BoldMT" w:hAnsi="Arial-BoldMT" w:cs="Arial-BoldMT"/>
                <w:color w:val="000000"/>
                <w:sz w:val="20"/>
                <w:szCs w:val="20"/>
              </w:rPr>
              <w:t>payments:-</w:t>
            </w:r>
            <w:proofErr w:type="gramEnd"/>
          </w:p>
          <w:tbl>
            <w:tblPr>
              <w:tblW w:w="0" w:type="auto"/>
              <w:tblLayout w:type="fixed"/>
              <w:tblCellMar>
                <w:left w:w="30" w:type="dxa"/>
                <w:right w:w="30" w:type="dxa"/>
              </w:tblCellMar>
              <w:tblLook w:val="0000" w:firstRow="0" w:lastRow="0" w:firstColumn="0" w:lastColumn="0" w:noHBand="0" w:noVBand="0"/>
            </w:tblPr>
            <w:tblGrid>
              <w:gridCol w:w="1918"/>
              <w:gridCol w:w="1917"/>
              <w:gridCol w:w="818"/>
            </w:tblGrid>
            <w:tr w:rsidR="008D6DB0" w14:paraId="2BB5784E" w14:textId="77777777">
              <w:trPr>
                <w:trHeight w:val="185"/>
              </w:trPr>
              <w:tc>
                <w:tcPr>
                  <w:tcW w:w="1918" w:type="dxa"/>
                  <w:tcBorders>
                    <w:top w:val="nil"/>
                    <w:left w:val="nil"/>
                    <w:bottom w:val="nil"/>
                    <w:right w:val="nil"/>
                  </w:tcBorders>
                </w:tcPr>
                <w:p w14:paraId="2E60004C" w14:textId="77777777" w:rsidR="008D6DB0" w:rsidRPr="008D6DB0" w:rsidRDefault="008D6DB0" w:rsidP="008D6DB0">
                  <w:pPr>
                    <w:widowControl/>
                    <w:autoSpaceDE w:val="0"/>
                    <w:autoSpaceDN w:val="0"/>
                    <w:adjustRightInd w:val="0"/>
                    <w:rPr>
                      <w:rFonts w:ascii="Arial" w:hAnsi="Arial" w:cs="Arial"/>
                      <w:color w:val="000000"/>
                      <w:sz w:val="20"/>
                      <w:szCs w:val="20"/>
                      <w:lang w:val="en-GB"/>
                    </w:rPr>
                  </w:pPr>
                  <w:r w:rsidRPr="008D6DB0">
                    <w:rPr>
                      <w:rFonts w:ascii="Arial" w:hAnsi="Arial" w:cs="Arial"/>
                      <w:color w:val="000000"/>
                      <w:sz w:val="20"/>
                      <w:szCs w:val="20"/>
                      <w:lang w:val="en-GB"/>
                    </w:rPr>
                    <w:t>Google</w:t>
                  </w:r>
                </w:p>
              </w:tc>
              <w:tc>
                <w:tcPr>
                  <w:tcW w:w="1917" w:type="dxa"/>
                  <w:tcBorders>
                    <w:top w:val="nil"/>
                    <w:left w:val="nil"/>
                    <w:bottom w:val="nil"/>
                    <w:right w:val="nil"/>
                  </w:tcBorders>
                </w:tcPr>
                <w:p w14:paraId="33F82672" w14:textId="77777777" w:rsidR="008D6DB0" w:rsidRPr="008D6DB0" w:rsidRDefault="008D6DB0" w:rsidP="008D6DB0">
                  <w:pPr>
                    <w:widowControl/>
                    <w:autoSpaceDE w:val="0"/>
                    <w:autoSpaceDN w:val="0"/>
                    <w:adjustRightInd w:val="0"/>
                    <w:rPr>
                      <w:rFonts w:ascii="Arial" w:hAnsi="Arial" w:cs="Arial"/>
                      <w:color w:val="000000"/>
                      <w:sz w:val="20"/>
                      <w:szCs w:val="20"/>
                      <w:lang w:val="en-GB"/>
                    </w:rPr>
                  </w:pPr>
                  <w:r w:rsidRPr="008D6DB0">
                    <w:rPr>
                      <w:rFonts w:ascii="Arial" w:hAnsi="Arial" w:cs="Arial"/>
                      <w:color w:val="000000"/>
                      <w:sz w:val="20"/>
                      <w:szCs w:val="20"/>
                      <w:lang w:val="en-GB"/>
                    </w:rPr>
                    <w:t>chrome</w:t>
                  </w:r>
                </w:p>
              </w:tc>
              <w:tc>
                <w:tcPr>
                  <w:tcW w:w="818" w:type="dxa"/>
                  <w:tcBorders>
                    <w:top w:val="nil"/>
                    <w:left w:val="nil"/>
                    <w:bottom w:val="nil"/>
                    <w:right w:val="nil"/>
                  </w:tcBorders>
                </w:tcPr>
                <w:p w14:paraId="5F4D1898" w14:textId="77777777" w:rsidR="008D6DB0" w:rsidRPr="008D6DB0" w:rsidRDefault="008D6DB0" w:rsidP="008D6DB0">
                  <w:pPr>
                    <w:widowControl/>
                    <w:autoSpaceDE w:val="0"/>
                    <w:autoSpaceDN w:val="0"/>
                    <w:adjustRightInd w:val="0"/>
                    <w:jc w:val="right"/>
                    <w:rPr>
                      <w:rFonts w:ascii="Arial" w:hAnsi="Arial" w:cs="Arial"/>
                      <w:color w:val="000000"/>
                      <w:sz w:val="20"/>
                      <w:szCs w:val="20"/>
                      <w:lang w:val="en-GB"/>
                    </w:rPr>
                  </w:pPr>
                  <w:r w:rsidRPr="008D6DB0">
                    <w:rPr>
                      <w:rFonts w:ascii="Arial" w:hAnsi="Arial" w:cs="Arial"/>
                      <w:color w:val="000000"/>
                      <w:sz w:val="20"/>
                      <w:szCs w:val="20"/>
                      <w:lang w:val="en-GB"/>
                    </w:rPr>
                    <w:t>42.00</w:t>
                  </w:r>
                </w:p>
              </w:tc>
            </w:tr>
            <w:tr w:rsidR="008D6DB0" w14:paraId="05158B87" w14:textId="77777777">
              <w:trPr>
                <w:trHeight w:val="185"/>
              </w:trPr>
              <w:tc>
                <w:tcPr>
                  <w:tcW w:w="1918" w:type="dxa"/>
                  <w:tcBorders>
                    <w:top w:val="nil"/>
                    <w:left w:val="nil"/>
                    <w:bottom w:val="nil"/>
                    <w:right w:val="nil"/>
                  </w:tcBorders>
                </w:tcPr>
                <w:p w14:paraId="6BD51031" w14:textId="77777777" w:rsidR="008D6DB0" w:rsidRPr="008D6DB0" w:rsidRDefault="008D6DB0" w:rsidP="008D6DB0">
                  <w:pPr>
                    <w:widowControl/>
                    <w:autoSpaceDE w:val="0"/>
                    <w:autoSpaceDN w:val="0"/>
                    <w:adjustRightInd w:val="0"/>
                    <w:rPr>
                      <w:rFonts w:ascii="Arial" w:hAnsi="Arial" w:cs="Arial"/>
                      <w:color w:val="000000"/>
                      <w:sz w:val="20"/>
                      <w:szCs w:val="20"/>
                      <w:lang w:val="en-GB"/>
                    </w:rPr>
                  </w:pPr>
                  <w:r w:rsidRPr="008D6DB0">
                    <w:rPr>
                      <w:rFonts w:ascii="Arial" w:hAnsi="Arial" w:cs="Arial"/>
                      <w:color w:val="000000"/>
                      <w:sz w:val="20"/>
                      <w:szCs w:val="20"/>
                      <w:lang w:val="en-GB"/>
                    </w:rPr>
                    <w:t>OALC</w:t>
                  </w:r>
                </w:p>
              </w:tc>
              <w:tc>
                <w:tcPr>
                  <w:tcW w:w="1917" w:type="dxa"/>
                  <w:tcBorders>
                    <w:top w:val="nil"/>
                    <w:left w:val="nil"/>
                    <w:bottom w:val="nil"/>
                    <w:right w:val="nil"/>
                  </w:tcBorders>
                </w:tcPr>
                <w:p w14:paraId="67DB090E" w14:textId="77777777" w:rsidR="008D6DB0" w:rsidRPr="008D6DB0" w:rsidRDefault="008D6DB0" w:rsidP="008D6DB0">
                  <w:pPr>
                    <w:widowControl/>
                    <w:autoSpaceDE w:val="0"/>
                    <w:autoSpaceDN w:val="0"/>
                    <w:adjustRightInd w:val="0"/>
                    <w:rPr>
                      <w:rFonts w:ascii="Arial" w:hAnsi="Arial" w:cs="Arial"/>
                      <w:color w:val="000000"/>
                      <w:sz w:val="20"/>
                      <w:szCs w:val="20"/>
                      <w:lang w:val="en-GB"/>
                    </w:rPr>
                  </w:pPr>
                  <w:r w:rsidRPr="008D6DB0">
                    <w:rPr>
                      <w:rFonts w:ascii="Arial" w:hAnsi="Arial" w:cs="Arial"/>
                      <w:color w:val="000000"/>
                      <w:sz w:val="20"/>
                      <w:szCs w:val="20"/>
                      <w:lang w:val="en-GB"/>
                    </w:rPr>
                    <w:t>training</w:t>
                  </w:r>
                </w:p>
              </w:tc>
              <w:tc>
                <w:tcPr>
                  <w:tcW w:w="818" w:type="dxa"/>
                  <w:tcBorders>
                    <w:top w:val="nil"/>
                    <w:left w:val="nil"/>
                    <w:bottom w:val="nil"/>
                    <w:right w:val="nil"/>
                  </w:tcBorders>
                </w:tcPr>
                <w:p w14:paraId="23F83BA9" w14:textId="77777777" w:rsidR="008D6DB0" w:rsidRPr="008D6DB0" w:rsidRDefault="008D6DB0" w:rsidP="008D6DB0">
                  <w:pPr>
                    <w:widowControl/>
                    <w:autoSpaceDE w:val="0"/>
                    <w:autoSpaceDN w:val="0"/>
                    <w:adjustRightInd w:val="0"/>
                    <w:jc w:val="right"/>
                    <w:rPr>
                      <w:rFonts w:ascii="Arial" w:hAnsi="Arial" w:cs="Arial"/>
                      <w:color w:val="000000"/>
                      <w:sz w:val="20"/>
                      <w:szCs w:val="20"/>
                      <w:lang w:val="en-GB"/>
                    </w:rPr>
                  </w:pPr>
                  <w:r w:rsidRPr="008D6DB0">
                    <w:rPr>
                      <w:rFonts w:ascii="Arial" w:hAnsi="Arial" w:cs="Arial"/>
                      <w:color w:val="000000"/>
                      <w:sz w:val="20"/>
                      <w:szCs w:val="20"/>
                      <w:lang w:val="en-GB"/>
                    </w:rPr>
                    <w:t>288.00</w:t>
                  </w:r>
                </w:p>
              </w:tc>
            </w:tr>
            <w:tr w:rsidR="008D6DB0" w14:paraId="6C3F118D" w14:textId="77777777">
              <w:trPr>
                <w:trHeight w:val="185"/>
              </w:trPr>
              <w:tc>
                <w:tcPr>
                  <w:tcW w:w="1918" w:type="dxa"/>
                  <w:tcBorders>
                    <w:top w:val="nil"/>
                    <w:left w:val="nil"/>
                    <w:bottom w:val="nil"/>
                    <w:right w:val="nil"/>
                  </w:tcBorders>
                </w:tcPr>
                <w:p w14:paraId="2696784F" w14:textId="77777777" w:rsidR="008D6DB0" w:rsidRPr="008D6DB0" w:rsidRDefault="008D6DB0" w:rsidP="008D6DB0">
                  <w:pPr>
                    <w:widowControl/>
                    <w:autoSpaceDE w:val="0"/>
                    <w:autoSpaceDN w:val="0"/>
                    <w:adjustRightInd w:val="0"/>
                    <w:rPr>
                      <w:rFonts w:ascii="Arial" w:hAnsi="Arial" w:cs="Arial"/>
                      <w:color w:val="000000"/>
                      <w:sz w:val="20"/>
                      <w:szCs w:val="20"/>
                      <w:lang w:val="en-GB"/>
                    </w:rPr>
                  </w:pPr>
                  <w:r w:rsidRPr="008D6DB0">
                    <w:rPr>
                      <w:rFonts w:ascii="Arial" w:hAnsi="Arial" w:cs="Arial"/>
                      <w:color w:val="000000"/>
                      <w:sz w:val="20"/>
                      <w:szCs w:val="20"/>
                      <w:lang w:val="en-GB"/>
                    </w:rPr>
                    <w:t>A Davies</w:t>
                  </w:r>
                </w:p>
              </w:tc>
              <w:tc>
                <w:tcPr>
                  <w:tcW w:w="1917" w:type="dxa"/>
                  <w:tcBorders>
                    <w:top w:val="nil"/>
                    <w:left w:val="nil"/>
                    <w:bottom w:val="nil"/>
                    <w:right w:val="nil"/>
                  </w:tcBorders>
                </w:tcPr>
                <w:p w14:paraId="7592465D" w14:textId="77777777" w:rsidR="008D6DB0" w:rsidRPr="008D6DB0" w:rsidRDefault="008D6DB0" w:rsidP="008D6DB0">
                  <w:pPr>
                    <w:widowControl/>
                    <w:autoSpaceDE w:val="0"/>
                    <w:autoSpaceDN w:val="0"/>
                    <w:adjustRightInd w:val="0"/>
                    <w:rPr>
                      <w:rFonts w:ascii="Arial" w:hAnsi="Arial" w:cs="Arial"/>
                      <w:color w:val="000000"/>
                      <w:sz w:val="20"/>
                      <w:szCs w:val="20"/>
                      <w:lang w:val="en-GB"/>
                    </w:rPr>
                  </w:pPr>
                  <w:r w:rsidRPr="008D6DB0">
                    <w:rPr>
                      <w:rFonts w:ascii="Arial" w:hAnsi="Arial" w:cs="Arial"/>
                      <w:color w:val="000000"/>
                      <w:sz w:val="20"/>
                      <w:szCs w:val="20"/>
                      <w:lang w:val="en-GB"/>
                    </w:rPr>
                    <w:t>salary</w:t>
                  </w:r>
                </w:p>
              </w:tc>
              <w:tc>
                <w:tcPr>
                  <w:tcW w:w="818" w:type="dxa"/>
                  <w:tcBorders>
                    <w:top w:val="nil"/>
                    <w:left w:val="nil"/>
                    <w:bottom w:val="nil"/>
                    <w:right w:val="nil"/>
                  </w:tcBorders>
                </w:tcPr>
                <w:p w14:paraId="4CD04049" w14:textId="77777777" w:rsidR="008D6DB0" w:rsidRPr="008D6DB0" w:rsidRDefault="008D6DB0" w:rsidP="008D6DB0">
                  <w:pPr>
                    <w:widowControl/>
                    <w:autoSpaceDE w:val="0"/>
                    <w:autoSpaceDN w:val="0"/>
                    <w:adjustRightInd w:val="0"/>
                    <w:jc w:val="right"/>
                    <w:rPr>
                      <w:rFonts w:ascii="Arial" w:hAnsi="Arial" w:cs="Arial"/>
                      <w:color w:val="000000"/>
                      <w:sz w:val="20"/>
                      <w:szCs w:val="20"/>
                      <w:lang w:val="en-GB"/>
                    </w:rPr>
                  </w:pPr>
                  <w:r w:rsidRPr="008D6DB0">
                    <w:rPr>
                      <w:rFonts w:ascii="Arial" w:hAnsi="Arial" w:cs="Arial"/>
                      <w:color w:val="000000"/>
                      <w:sz w:val="20"/>
                      <w:szCs w:val="20"/>
                      <w:lang w:val="en-GB"/>
                    </w:rPr>
                    <w:t>188.80</w:t>
                  </w:r>
                </w:p>
              </w:tc>
            </w:tr>
            <w:tr w:rsidR="008D6DB0" w14:paraId="5D3B88CB" w14:textId="77777777">
              <w:trPr>
                <w:trHeight w:val="185"/>
              </w:trPr>
              <w:tc>
                <w:tcPr>
                  <w:tcW w:w="1918" w:type="dxa"/>
                  <w:tcBorders>
                    <w:top w:val="nil"/>
                    <w:left w:val="nil"/>
                    <w:bottom w:val="nil"/>
                    <w:right w:val="nil"/>
                  </w:tcBorders>
                </w:tcPr>
                <w:p w14:paraId="4A9130AE" w14:textId="77777777" w:rsidR="008D6DB0" w:rsidRPr="008D6DB0" w:rsidRDefault="008D6DB0" w:rsidP="008D6DB0">
                  <w:pPr>
                    <w:widowControl/>
                    <w:autoSpaceDE w:val="0"/>
                    <w:autoSpaceDN w:val="0"/>
                    <w:adjustRightInd w:val="0"/>
                    <w:rPr>
                      <w:rFonts w:ascii="Arial" w:hAnsi="Arial" w:cs="Arial"/>
                      <w:color w:val="000000"/>
                      <w:sz w:val="20"/>
                      <w:szCs w:val="20"/>
                      <w:lang w:val="en-GB"/>
                    </w:rPr>
                  </w:pPr>
                  <w:r w:rsidRPr="008D6DB0">
                    <w:rPr>
                      <w:rFonts w:ascii="Arial" w:hAnsi="Arial" w:cs="Arial"/>
                      <w:color w:val="000000"/>
                      <w:sz w:val="20"/>
                      <w:szCs w:val="20"/>
                      <w:lang w:val="en-GB"/>
                    </w:rPr>
                    <w:t>Information Commissioner</w:t>
                  </w:r>
                </w:p>
              </w:tc>
              <w:tc>
                <w:tcPr>
                  <w:tcW w:w="1917" w:type="dxa"/>
                  <w:tcBorders>
                    <w:top w:val="nil"/>
                    <w:left w:val="nil"/>
                    <w:bottom w:val="nil"/>
                    <w:right w:val="nil"/>
                  </w:tcBorders>
                </w:tcPr>
                <w:p w14:paraId="3F0550C3" w14:textId="77777777" w:rsidR="008D6DB0" w:rsidRPr="008D6DB0" w:rsidRDefault="008D6DB0" w:rsidP="008D6DB0">
                  <w:pPr>
                    <w:widowControl/>
                    <w:autoSpaceDE w:val="0"/>
                    <w:autoSpaceDN w:val="0"/>
                    <w:adjustRightInd w:val="0"/>
                    <w:rPr>
                      <w:rFonts w:ascii="Arial" w:hAnsi="Arial" w:cs="Arial"/>
                      <w:color w:val="000000"/>
                      <w:sz w:val="20"/>
                      <w:szCs w:val="20"/>
                      <w:lang w:val="en-GB"/>
                    </w:rPr>
                  </w:pPr>
                  <w:r w:rsidRPr="008D6DB0">
                    <w:rPr>
                      <w:rFonts w:ascii="Arial" w:hAnsi="Arial" w:cs="Arial"/>
                      <w:color w:val="000000"/>
                      <w:sz w:val="20"/>
                      <w:szCs w:val="20"/>
                      <w:lang w:val="en-GB"/>
                    </w:rPr>
                    <w:t>registration fee</w:t>
                  </w:r>
                </w:p>
              </w:tc>
              <w:tc>
                <w:tcPr>
                  <w:tcW w:w="818" w:type="dxa"/>
                  <w:tcBorders>
                    <w:top w:val="nil"/>
                    <w:left w:val="nil"/>
                    <w:bottom w:val="nil"/>
                    <w:right w:val="nil"/>
                  </w:tcBorders>
                </w:tcPr>
                <w:p w14:paraId="72CDD399" w14:textId="77777777" w:rsidR="008D6DB0" w:rsidRPr="008D6DB0" w:rsidRDefault="008D6DB0" w:rsidP="008D6DB0">
                  <w:pPr>
                    <w:widowControl/>
                    <w:autoSpaceDE w:val="0"/>
                    <w:autoSpaceDN w:val="0"/>
                    <w:adjustRightInd w:val="0"/>
                    <w:jc w:val="right"/>
                    <w:rPr>
                      <w:rFonts w:ascii="Arial" w:hAnsi="Arial" w:cs="Arial"/>
                      <w:color w:val="000000"/>
                      <w:sz w:val="20"/>
                      <w:szCs w:val="20"/>
                      <w:lang w:val="en-GB"/>
                    </w:rPr>
                  </w:pPr>
                  <w:r w:rsidRPr="008D6DB0">
                    <w:rPr>
                      <w:rFonts w:ascii="Arial" w:hAnsi="Arial" w:cs="Arial"/>
                      <w:color w:val="000000"/>
                      <w:sz w:val="20"/>
                      <w:szCs w:val="20"/>
                      <w:lang w:val="en-GB"/>
                    </w:rPr>
                    <w:t>40.00</w:t>
                  </w:r>
                </w:p>
              </w:tc>
            </w:tr>
            <w:tr w:rsidR="008D6DB0" w14:paraId="03630A26" w14:textId="77777777">
              <w:trPr>
                <w:trHeight w:val="185"/>
              </w:trPr>
              <w:tc>
                <w:tcPr>
                  <w:tcW w:w="1918" w:type="dxa"/>
                  <w:tcBorders>
                    <w:top w:val="nil"/>
                    <w:left w:val="nil"/>
                    <w:bottom w:val="nil"/>
                    <w:right w:val="nil"/>
                  </w:tcBorders>
                </w:tcPr>
                <w:p w14:paraId="4FFBC975" w14:textId="77777777" w:rsidR="008D6DB0" w:rsidRPr="008D6DB0" w:rsidRDefault="008D6DB0" w:rsidP="008D6DB0">
                  <w:pPr>
                    <w:widowControl/>
                    <w:autoSpaceDE w:val="0"/>
                    <w:autoSpaceDN w:val="0"/>
                    <w:adjustRightInd w:val="0"/>
                    <w:rPr>
                      <w:rFonts w:ascii="Arial" w:hAnsi="Arial" w:cs="Arial"/>
                      <w:color w:val="000000"/>
                      <w:sz w:val="20"/>
                      <w:szCs w:val="20"/>
                      <w:lang w:val="en-GB"/>
                    </w:rPr>
                  </w:pPr>
                  <w:r w:rsidRPr="008D6DB0">
                    <w:rPr>
                      <w:rFonts w:ascii="Arial" w:hAnsi="Arial" w:cs="Arial"/>
                      <w:color w:val="000000"/>
                      <w:sz w:val="20"/>
                      <w:szCs w:val="20"/>
                      <w:lang w:val="en-GB"/>
                    </w:rPr>
                    <w:t>HMRC</w:t>
                  </w:r>
                </w:p>
              </w:tc>
              <w:tc>
                <w:tcPr>
                  <w:tcW w:w="1917" w:type="dxa"/>
                  <w:tcBorders>
                    <w:top w:val="nil"/>
                    <w:left w:val="nil"/>
                    <w:bottom w:val="nil"/>
                    <w:right w:val="nil"/>
                  </w:tcBorders>
                </w:tcPr>
                <w:p w14:paraId="096C750F" w14:textId="77777777" w:rsidR="008D6DB0" w:rsidRPr="008D6DB0" w:rsidRDefault="008D6DB0" w:rsidP="008D6DB0">
                  <w:pPr>
                    <w:widowControl/>
                    <w:autoSpaceDE w:val="0"/>
                    <w:autoSpaceDN w:val="0"/>
                    <w:adjustRightInd w:val="0"/>
                    <w:rPr>
                      <w:rFonts w:ascii="Arial" w:hAnsi="Arial" w:cs="Arial"/>
                      <w:color w:val="000000"/>
                      <w:sz w:val="20"/>
                      <w:szCs w:val="20"/>
                      <w:lang w:val="en-GB"/>
                    </w:rPr>
                  </w:pPr>
                  <w:r w:rsidRPr="008D6DB0">
                    <w:rPr>
                      <w:rFonts w:ascii="Arial" w:hAnsi="Arial" w:cs="Arial"/>
                      <w:color w:val="000000"/>
                      <w:sz w:val="20"/>
                      <w:szCs w:val="20"/>
                      <w:lang w:val="en-GB"/>
                    </w:rPr>
                    <w:t>cl tax</w:t>
                  </w:r>
                </w:p>
              </w:tc>
              <w:tc>
                <w:tcPr>
                  <w:tcW w:w="818" w:type="dxa"/>
                  <w:tcBorders>
                    <w:top w:val="nil"/>
                    <w:left w:val="nil"/>
                    <w:bottom w:val="nil"/>
                    <w:right w:val="nil"/>
                  </w:tcBorders>
                </w:tcPr>
                <w:p w14:paraId="5F1D556C" w14:textId="77777777" w:rsidR="008D6DB0" w:rsidRPr="008D6DB0" w:rsidRDefault="008D6DB0" w:rsidP="008D6DB0">
                  <w:pPr>
                    <w:widowControl/>
                    <w:autoSpaceDE w:val="0"/>
                    <w:autoSpaceDN w:val="0"/>
                    <w:adjustRightInd w:val="0"/>
                    <w:jc w:val="right"/>
                    <w:rPr>
                      <w:rFonts w:ascii="Arial" w:hAnsi="Arial" w:cs="Arial"/>
                      <w:color w:val="000000"/>
                      <w:sz w:val="20"/>
                      <w:szCs w:val="20"/>
                      <w:lang w:val="en-GB"/>
                    </w:rPr>
                  </w:pPr>
                  <w:r w:rsidRPr="008D6DB0">
                    <w:rPr>
                      <w:rFonts w:ascii="Arial" w:hAnsi="Arial" w:cs="Arial"/>
                      <w:color w:val="000000"/>
                      <w:sz w:val="20"/>
                      <w:szCs w:val="20"/>
                      <w:lang w:val="en-GB"/>
                    </w:rPr>
                    <w:t>43.00</w:t>
                  </w:r>
                </w:p>
              </w:tc>
            </w:tr>
            <w:tr w:rsidR="008D6DB0" w14:paraId="653BAD36" w14:textId="77777777">
              <w:trPr>
                <w:trHeight w:val="185"/>
              </w:trPr>
              <w:tc>
                <w:tcPr>
                  <w:tcW w:w="1918" w:type="dxa"/>
                  <w:tcBorders>
                    <w:top w:val="nil"/>
                    <w:left w:val="nil"/>
                    <w:bottom w:val="nil"/>
                    <w:right w:val="nil"/>
                  </w:tcBorders>
                </w:tcPr>
                <w:p w14:paraId="0988F53A" w14:textId="77777777" w:rsidR="008D6DB0" w:rsidRPr="008D6DB0" w:rsidRDefault="008D6DB0" w:rsidP="008D6DB0">
                  <w:pPr>
                    <w:widowControl/>
                    <w:autoSpaceDE w:val="0"/>
                    <w:autoSpaceDN w:val="0"/>
                    <w:adjustRightInd w:val="0"/>
                    <w:rPr>
                      <w:rFonts w:ascii="Arial" w:hAnsi="Arial" w:cs="Arial"/>
                      <w:color w:val="000000"/>
                      <w:sz w:val="20"/>
                      <w:szCs w:val="20"/>
                      <w:lang w:val="en-GB"/>
                    </w:rPr>
                  </w:pPr>
                  <w:r w:rsidRPr="008D6DB0">
                    <w:rPr>
                      <w:rFonts w:ascii="Arial" w:hAnsi="Arial" w:cs="Arial"/>
                      <w:color w:val="000000"/>
                      <w:sz w:val="20"/>
                      <w:szCs w:val="20"/>
                      <w:lang w:val="en-GB"/>
                    </w:rPr>
                    <w:t>Savills</w:t>
                  </w:r>
                </w:p>
              </w:tc>
              <w:tc>
                <w:tcPr>
                  <w:tcW w:w="1917" w:type="dxa"/>
                  <w:tcBorders>
                    <w:top w:val="nil"/>
                    <w:left w:val="nil"/>
                    <w:bottom w:val="nil"/>
                    <w:right w:val="nil"/>
                  </w:tcBorders>
                </w:tcPr>
                <w:p w14:paraId="663465FE" w14:textId="77777777" w:rsidR="008D6DB0" w:rsidRPr="008D6DB0" w:rsidRDefault="008D6DB0" w:rsidP="008D6DB0">
                  <w:pPr>
                    <w:widowControl/>
                    <w:autoSpaceDE w:val="0"/>
                    <w:autoSpaceDN w:val="0"/>
                    <w:adjustRightInd w:val="0"/>
                    <w:rPr>
                      <w:rFonts w:ascii="Arial" w:hAnsi="Arial" w:cs="Arial"/>
                      <w:color w:val="000000"/>
                      <w:sz w:val="20"/>
                      <w:szCs w:val="20"/>
                      <w:lang w:val="en-GB"/>
                    </w:rPr>
                  </w:pPr>
                  <w:r w:rsidRPr="008D6DB0">
                    <w:rPr>
                      <w:rFonts w:ascii="Arial" w:hAnsi="Arial" w:cs="Arial"/>
                      <w:color w:val="000000"/>
                      <w:sz w:val="20"/>
                      <w:szCs w:val="20"/>
                      <w:lang w:val="en-GB"/>
                    </w:rPr>
                    <w:t>car park rent</w:t>
                  </w:r>
                </w:p>
              </w:tc>
              <w:tc>
                <w:tcPr>
                  <w:tcW w:w="818" w:type="dxa"/>
                  <w:tcBorders>
                    <w:top w:val="nil"/>
                    <w:left w:val="nil"/>
                    <w:bottom w:val="nil"/>
                    <w:right w:val="nil"/>
                  </w:tcBorders>
                </w:tcPr>
                <w:p w14:paraId="1AB6788E" w14:textId="77777777" w:rsidR="008D6DB0" w:rsidRPr="008D6DB0" w:rsidRDefault="008D6DB0" w:rsidP="008D6DB0">
                  <w:pPr>
                    <w:widowControl/>
                    <w:autoSpaceDE w:val="0"/>
                    <w:autoSpaceDN w:val="0"/>
                    <w:adjustRightInd w:val="0"/>
                    <w:jc w:val="right"/>
                    <w:rPr>
                      <w:rFonts w:ascii="Arial" w:hAnsi="Arial" w:cs="Arial"/>
                      <w:color w:val="000000"/>
                      <w:sz w:val="20"/>
                      <w:szCs w:val="20"/>
                      <w:lang w:val="en-GB"/>
                    </w:rPr>
                  </w:pPr>
                  <w:r w:rsidRPr="008D6DB0">
                    <w:rPr>
                      <w:rFonts w:ascii="Arial" w:hAnsi="Arial" w:cs="Arial"/>
                      <w:color w:val="000000"/>
                      <w:sz w:val="20"/>
                      <w:szCs w:val="20"/>
                      <w:lang w:val="en-GB"/>
                    </w:rPr>
                    <w:t>1.00</w:t>
                  </w:r>
                </w:p>
              </w:tc>
            </w:tr>
            <w:tr w:rsidR="008D6DB0" w14:paraId="68BB5AB6" w14:textId="77777777">
              <w:trPr>
                <w:trHeight w:val="194"/>
              </w:trPr>
              <w:tc>
                <w:tcPr>
                  <w:tcW w:w="1918" w:type="dxa"/>
                  <w:tcBorders>
                    <w:top w:val="nil"/>
                    <w:left w:val="nil"/>
                    <w:bottom w:val="nil"/>
                    <w:right w:val="nil"/>
                  </w:tcBorders>
                </w:tcPr>
                <w:p w14:paraId="3D70D15A" w14:textId="77777777" w:rsidR="008D6DB0" w:rsidRPr="008D6DB0" w:rsidRDefault="008D6DB0" w:rsidP="008D6DB0">
                  <w:pPr>
                    <w:widowControl/>
                    <w:autoSpaceDE w:val="0"/>
                    <w:autoSpaceDN w:val="0"/>
                    <w:adjustRightInd w:val="0"/>
                    <w:rPr>
                      <w:rFonts w:ascii="Arial" w:hAnsi="Arial" w:cs="Arial"/>
                      <w:b/>
                      <w:bCs/>
                      <w:color w:val="000000"/>
                      <w:sz w:val="20"/>
                      <w:szCs w:val="20"/>
                      <w:lang w:val="en-GB"/>
                    </w:rPr>
                  </w:pPr>
                  <w:r w:rsidRPr="008D6DB0">
                    <w:rPr>
                      <w:rFonts w:ascii="Arial" w:hAnsi="Arial" w:cs="Arial"/>
                      <w:b/>
                      <w:bCs/>
                      <w:color w:val="000000"/>
                      <w:sz w:val="20"/>
                      <w:szCs w:val="20"/>
                      <w:lang w:val="en-GB"/>
                    </w:rPr>
                    <w:t>OALC</w:t>
                  </w:r>
                </w:p>
              </w:tc>
              <w:tc>
                <w:tcPr>
                  <w:tcW w:w="1917" w:type="dxa"/>
                  <w:tcBorders>
                    <w:top w:val="nil"/>
                    <w:left w:val="nil"/>
                    <w:bottom w:val="nil"/>
                    <w:right w:val="nil"/>
                  </w:tcBorders>
                </w:tcPr>
                <w:p w14:paraId="2C1C3048" w14:textId="77777777" w:rsidR="008D6DB0" w:rsidRPr="008D6DB0" w:rsidRDefault="008D6DB0" w:rsidP="008D6DB0">
                  <w:pPr>
                    <w:widowControl/>
                    <w:autoSpaceDE w:val="0"/>
                    <w:autoSpaceDN w:val="0"/>
                    <w:adjustRightInd w:val="0"/>
                    <w:rPr>
                      <w:rFonts w:ascii="Arial" w:hAnsi="Arial" w:cs="Arial"/>
                      <w:color w:val="000000"/>
                      <w:sz w:val="20"/>
                      <w:szCs w:val="20"/>
                      <w:lang w:val="en-GB"/>
                    </w:rPr>
                  </w:pPr>
                  <w:r w:rsidRPr="008D6DB0">
                    <w:rPr>
                      <w:rFonts w:ascii="Arial" w:hAnsi="Arial" w:cs="Arial"/>
                      <w:color w:val="000000"/>
                      <w:sz w:val="20"/>
                      <w:szCs w:val="20"/>
                      <w:lang w:val="en-GB"/>
                    </w:rPr>
                    <w:t>training</w:t>
                  </w:r>
                </w:p>
              </w:tc>
              <w:tc>
                <w:tcPr>
                  <w:tcW w:w="818" w:type="dxa"/>
                  <w:tcBorders>
                    <w:top w:val="nil"/>
                    <w:left w:val="nil"/>
                    <w:bottom w:val="nil"/>
                    <w:right w:val="nil"/>
                  </w:tcBorders>
                </w:tcPr>
                <w:p w14:paraId="0DCC112B" w14:textId="77777777" w:rsidR="008D6DB0" w:rsidRPr="008D6DB0" w:rsidRDefault="008D6DB0" w:rsidP="008D6DB0">
                  <w:pPr>
                    <w:widowControl/>
                    <w:autoSpaceDE w:val="0"/>
                    <w:autoSpaceDN w:val="0"/>
                    <w:adjustRightInd w:val="0"/>
                    <w:jc w:val="right"/>
                    <w:rPr>
                      <w:rFonts w:ascii="Arial" w:hAnsi="Arial" w:cs="Arial"/>
                      <w:color w:val="000000"/>
                      <w:sz w:val="20"/>
                      <w:szCs w:val="20"/>
                      <w:lang w:val="en-GB"/>
                    </w:rPr>
                  </w:pPr>
                  <w:r w:rsidRPr="008D6DB0">
                    <w:rPr>
                      <w:rFonts w:ascii="Arial" w:hAnsi="Arial" w:cs="Arial"/>
                      <w:color w:val="000000"/>
                      <w:sz w:val="20"/>
                      <w:szCs w:val="20"/>
                      <w:lang w:val="en-GB"/>
                    </w:rPr>
                    <w:t>144.00</w:t>
                  </w:r>
                </w:p>
              </w:tc>
            </w:tr>
            <w:tr w:rsidR="008D6DB0" w14:paraId="7621AE72" w14:textId="77777777">
              <w:trPr>
                <w:trHeight w:val="185"/>
              </w:trPr>
              <w:tc>
                <w:tcPr>
                  <w:tcW w:w="1918" w:type="dxa"/>
                  <w:tcBorders>
                    <w:top w:val="nil"/>
                    <w:left w:val="nil"/>
                    <w:bottom w:val="nil"/>
                    <w:right w:val="nil"/>
                  </w:tcBorders>
                </w:tcPr>
                <w:p w14:paraId="7693EBE1" w14:textId="77777777" w:rsidR="008D6DB0" w:rsidRPr="008D6DB0" w:rsidRDefault="008D6DB0" w:rsidP="008D6DB0">
                  <w:pPr>
                    <w:widowControl/>
                    <w:autoSpaceDE w:val="0"/>
                    <w:autoSpaceDN w:val="0"/>
                    <w:adjustRightInd w:val="0"/>
                    <w:rPr>
                      <w:rFonts w:ascii="Arial" w:hAnsi="Arial" w:cs="Arial"/>
                      <w:color w:val="000000"/>
                      <w:sz w:val="20"/>
                      <w:szCs w:val="20"/>
                      <w:lang w:val="en-GB"/>
                    </w:rPr>
                  </w:pPr>
                  <w:r w:rsidRPr="008D6DB0">
                    <w:rPr>
                      <w:rFonts w:ascii="Arial" w:hAnsi="Arial" w:cs="Arial"/>
                      <w:color w:val="000000"/>
                      <w:sz w:val="20"/>
                      <w:szCs w:val="20"/>
                      <w:lang w:val="en-GB"/>
                    </w:rPr>
                    <w:t>M Juffkins</w:t>
                  </w:r>
                </w:p>
              </w:tc>
              <w:tc>
                <w:tcPr>
                  <w:tcW w:w="1917" w:type="dxa"/>
                  <w:tcBorders>
                    <w:top w:val="nil"/>
                    <w:left w:val="nil"/>
                    <w:bottom w:val="nil"/>
                    <w:right w:val="nil"/>
                  </w:tcBorders>
                </w:tcPr>
                <w:p w14:paraId="23CD08EE" w14:textId="77777777" w:rsidR="008D6DB0" w:rsidRPr="008D6DB0" w:rsidRDefault="008D6DB0" w:rsidP="008D6DB0">
                  <w:pPr>
                    <w:widowControl/>
                    <w:autoSpaceDE w:val="0"/>
                    <w:autoSpaceDN w:val="0"/>
                    <w:adjustRightInd w:val="0"/>
                    <w:jc w:val="right"/>
                    <w:rPr>
                      <w:rFonts w:ascii="Arial" w:hAnsi="Arial" w:cs="Arial"/>
                      <w:color w:val="000000"/>
                      <w:sz w:val="20"/>
                      <w:szCs w:val="20"/>
                      <w:lang w:val="en-GB"/>
                    </w:rPr>
                  </w:pPr>
                </w:p>
              </w:tc>
              <w:tc>
                <w:tcPr>
                  <w:tcW w:w="818" w:type="dxa"/>
                  <w:tcBorders>
                    <w:top w:val="nil"/>
                    <w:left w:val="nil"/>
                    <w:bottom w:val="nil"/>
                    <w:right w:val="nil"/>
                  </w:tcBorders>
                </w:tcPr>
                <w:p w14:paraId="0EFF6065" w14:textId="77777777" w:rsidR="008D6DB0" w:rsidRPr="008D6DB0" w:rsidRDefault="008D6DB0" w:rsidP="008D6DB0">
                  <w:pPr>
                    <w:widowControl/>
                    <w:autoSpaceDE w:val="0"/>
                    <w:autoSpaceDN w:val="0"/>
                    <w:adjustRightInd w:val="0"/>
                    <w:jc w:val="right"/>
                    <w:rPr>
                      <w:rFonts w:ascii="Arial" w:hAnsi="Arial" w:cs="Arial"/>
                      <w:color w:val="000000"/>
                      <w:sz w:val="20"/>
                      <w:szCs w:val="20"/>
                      <w:lang w:val="en-GB"/>
                    </w:rPr>
                  </w:pPr>
                  <w:r w:rsidRPr="008D6DB0">
                    <w:rPr>
                      <w:rFonts w:ascii="Arial" w:hAnsi="Arial" w:cs="Arial"/>
                      <w:color w:val="000000"/>
                      <w:sz w:val="20"/>
                      <w:szCs w:val="20"/>
                      <w:lang w:val="en-GB"/>
                    </w:rPr>
                    <w:t>203.04</w:t>
                  </w:r>
                </w:p>
              </w:tc>
            </w:tr>
            <w:tr w:rsidR="008D6DB0" w14:paraId="02BF49E9" w14:textId="77777777">
              <w:trPr>
                <w:trHeight w:val="185"/>
              </w:trPr>
              <w:tc>
                <w:tcPr>
                  <w:tcW w:w="1918" w:type="dxa"/>
                  <w:tcBorders>
                    <w:top w:val="nil"/>
                    <w:left w:val="nil"/>
                    <w:bottom w:val="nil"/>
                    <w:right w:val="nil"/>
                  </w:tcBorders>
                </w:tcPr>
                <w:p w14:paraId="052E4E9E" w14:textId="77777777" w:rsidR="008D6DB0" w:rsidRPr="008D6DB0" w:rsidRDefault="008D6DB0" w:rsidP="008D6DB0">
                  <w:pPr>
                    <w:widowControl/>
                    <w:autoSpaceDE w:val="0"/>
                    <w:autoSpaceDN w:val="0"/>
                    <w:adjustRightInd w:val="0"/>
                    <w:rPr>
                      <w:rFonts w:ascii="Arial" w:hAnsi="Arial" w:cs="Arial"/>
                      <w:color w:val="000000"/>
                      <w:sz w:val="20"/>
                      <w:szCs w:val="20"/>
                      <w:lang w:val="en-GB"/>
                    </w:rPr>
                  </w:pPr>
                  <w:r w:rsidRPr="008D6DB0">
                    <w:rPr>
                      <w:rFonts w:ascii="Arial" w:hAnsi="Arial" w:cs="Arial"/>
                      <w:color w:val="000000"/>
                      <w:sz w:val="20"/>
                      <w:szCs w:val="20"/>
                      <w:lang w:val="en-GB"/>
                    </w:rPr>
                    <w:t>O Bowden</w:t>
                  </w:r>
                </w:p>
              </w:tc>
              <w:tc>
                <w:tcPr>
                  <w:tcW w:w="1917" w:type="dxa"/>
                  <w:tcBorders>
                    <w:top w:val="nil"/>
                    <w:left w:val="nil"/>
                    <w:bottom w:val="nil"/>
                    <w:right w:val="nil"/>
                  </w:tcBorders>
                </w:tcPr>
                <w:p w14:paraId="5C8AB8F9" w14:textId="77777777" w:rsidR="008D6DB0" w:rsidRPr="008D6DB0" w:rsidRDefault="008D6DB0" w:rsidP="008D6DB0">
                  <w:pPr>
                    <w:widowControl/>
                    <w:autoSpaceDE w:val="0"/>
                    <w:autoSpaceDN w:val="0"/>
                    <w:adjustRightInd w:val="0"/>
                    <w:rPr>
                      <w:rFonts w:ascii="Arial" w:hAnsi="Arial" w:cs="Arial"/>
                      <w:color w:val="000000"/>
                      <w:sz w:val="20"/>
                      <w:szCs w:val="20"/>
                      <w:lang w:val="en-GB"/>
                    </w:rPr>
                  </w:pPr>
                  <w:r w:rsidRPr="008D6DB0">
                    <w:rPr>
                      <w:rFonts w:ascii="Arial" w:hAnsi="Arial" w:cs="Arial"/>
                      <w:color w:val="000000"/>
                      <w:sz w:val="20"/>
                      <w:szCs w:val="20"/>
                      <w:lang w:val="en-GB"/>
                    </w:rPr>
                    <w:t>cleaner</w:t>
                  </w:r>
                </w:p>
              </w:tc>
              <w:tc>
                <w:tcPr>
                  <w:tcW w:w="818" w:type="dxa"/>
                  <w:tcBorders>
                    <w:top w:val="nil"/>
                    <w:left w:val="nil"/>
                    <w:bottom w:val="nil"/>
                    <w:right w:val="nil"/>
                  </w:tcBorders>
                </w:tcPr>
                <w:p w14:paraId="1ABA93A8" w14:textId="77777777" w:rsidR="008D6DB0" w:rsidRPr="008D6DB0" w:rsidRDefault="008D6DB0" w:rsidP="008D6DB0">
                  <w:pPr>
                    <w:widowControl/>
                    <w:autoSpaceDE w:val="0"/>
                    <w:autoSpaceDN w:val="0"/>
                    <w:adjustRightInd w:val="0"/>
                    <w:jc w:val="right"/>
                    <w:rPr>
                      <w:rFonts w:ascii="Arial" w:hAnsi="Arial" w:cs="Arial"/>
                      <w:color w:val="000000"/>
                      <w:sz w:val="20"/>
                      <w:szCs w:val="20"/>
                      <w:lang w:val="en-GB"/>
                    </w:rPr>
                  </w:pPr>
                  <w:r w:rsidRPr="008D6DB0">
                    <w:rPr>
                      <w:rFonts w:ascii="Arial" w:hAnsi="Arial" w:cs="Arial"/>
                      <w:color w:val="000000"/>
                      <w:sz w:val="20"/>
                      <w:szCs w:val="20"/>
                      <w:lang w:val="en-GB"/>
                    </w:rPr>
                    <w:t>42.75</w:t>
                  </w:r>
                </w:p>
              </w:tc>
            </w:tr>
            <w:tr w:rsidR="008D6DB0" w14:paraId="7040D721" w14:textId="77777777">
              <w:trPr>
                <w:trHeight w:val="185"/>
              </w:trPr>
              <w:tc>
                <w:tcPr>
                  <w:tcW w:w="1918" w:type="dxa"/>
                  <w:tcBorders>
                    <w:top w:val="nil"/>
                    <w:left w:val="nil"/>
                    <w:bottom w:val="nil"/>
                    <w:right w:val="nil"/>
                  </w:tcBorders>
                </w:tcPr>
                <w:p w14:paraId="7F8313C2" w14:textId="77777777" w:rsidR="008D6DB0" w:rsidRPr="008D6DB0" w:rsidRDefault="008D6DB0" w:rsidP="008D6DB0">
                  <w:pPr>
                    <w:widowControl/>
                    <w:autoSpaceDE w:val="0"/>
                    <w:autoSpaceDN w:val="0"/>
                    <w:adjustRightInd w:val="0"/>
                    <w:rPr>
                      <w:rFonts w:ascii="Arial" w:hAnsi="Arial" w:cs="Arial"/>
                      <w:color w:val="000000"/>
                      <w:sz w:val="20"/>
                      <w:szCs w:val="20"/>
                      <w:lang w:val="en-GB"/>
                    </w:rPr>
                  </w:pPr>
                  <w:r w:rsidRPr="008D6DB0">
                    <w:rPr>
                      <w:rFonts w:ascii="Arial" w:hAnsi="Arial" w:cs="Arial"/>
                      <w:color w:val="000000"/>
                      <w:sz w:val="20"/>
                      <w:szCs w:val="20"/>
                      <w:lang w:val="en-GB"/>
                    </w:rPr>
                    <w:t>Creative Badger</w:t>
                  </w:r>
                </w:p>
              </w:tc>
              <w:tc>
                <w:tcPr>
                  <w:tcW w:w="1917" w:type="dxa"/>
                  <w:tcBorders>
                    <w:top w:val="nil"/>
                    <w:left w:val="nil"/>
                    <w:bottom w:val="nil"/>
                    <w:right w:val="nil"/>
                  </w:tcBorders>
                </w:tcPr>
                <w:p w14:paraId="6299E872" w14:textId="77777777" w:rsidR="008D6DB0" w:rsidRPr="008D6DB0" w:rsidRDefault="008D6DB0" w:rsidP="008D6DB0">
                  <w:pPr>
                    <w:widowControl/>
                    <w:autoSpaceDE w:val="0"/>
                    <w:autoSpaceDN w:val="0"/>
                    <w:adjustRightInd w:val="0"/>
                    <w:rPr>
                      <w:rFonts w:ascii="Arial" w:hAnsi="Arial" w:cs="Arial"/>
                      <w:color w:val="000000"/>
                      <w:sz w:val="20"/>
                      <w:szCs w:val="20"/>
                      <w:lang w:val="en-GB"/>
                    </w:rPr>
                  </w:pPr>
                  <w:r w:rsidRPr="008D6DB0">
                    <w:rPr>
                      <w:rFonts w:ascii="Arial" w:hAnsi="Arial" w:cs="Arial"/>
                      <w:color w:val="000000"/>
                      <w:sz w:val="20"/>
                      <w:szCs w:val="20"/>
                      <w:lang w:val="en-GB"/>
                    </w:rPr>
                    <w:t>website host</w:t>
                  </w:r>
                </w:p>
              </w:tc>
              <w:tc>
                <w:tcPr>
                  <w:tcW w:w="818" w:type="dxa"/>
                  <w:tcBorders>
                    <w:top w:val="nil"/>
                    <w:left w:val="nil"/>
                    <w:bottom w:val="nil"/>
                    <w:right w:val="nil"/>
                  </w:tcBorders>
                </w:tcPr>
                <w:p w14:paraId="4889F9CC" w14:textId="77777777" w:rsidR="008D6DB0" w:rsidRPr="008D6DB0" w:rsidRDefault="008D6DB0" w:rsidP="008D6DB0">
                  <w:pPr>
                    <w:widowControl/>
                    <w:autoSpaceDE w:val="0"/>
                    <w:autoSpaceDN w:val="0"/>
                    <w:adjustRightInd w:val="0"/>
                    <w:jc w:val="right"/>
                    <w:rPr>
                      <w:rFonts w:ascii="Arial" w:hAnsi="Arial" w:cs="Arial"/>
                      <w:color w:val="000000"/>
                      <w:sz w:val="20"/>
                      <w:szCs w:val="20"/>
                      <w:lang w:val="en-GB"/>
                    </w:rPr>
                  </w:pPr>
                  <w:r w:rsidRPr="008D6DB0">
                    <w:rPr>
                      <w:rFonts w:ascii="Arial" w:hAnsi="Arial" w:cs="Arial"/>
                      <w:color w:val="000000"/>
                      <w:sz w:val="20"/>
                      <w:szCs w:val="20"/>
                      <w:lang w:val="en-GB"/>
                    </w:rPr>
                    <w:t>700.00</w:t>
                  </w:r>
                </w:p>
              </w:tc>
            </w:tr>
            <w:tr w:rsidR="008D6DB0" w14:paraId="16D70E5C" w14:textId="77777777">
              <w:trPr>
                <w:trHeight w:val="185"/>
              </w:trPr>
              <w:tc>
                <w:tcPr>
                  <w:tcW w:w="1918" w:type="dxa"/>
                  <w:tcBorders>
                    <w:top w:val="nil"/>
                    <w:left w:val="nil"/>
                    <w:bottom w:val="nil"/>
                    <w:right w:val="nil"/>
                  </w:tcBorders>
                </w:tcPr>
                <w:p w14:paraId="028A0CE5" w14:textId="77777777" w:rsidR="008D6DB0" w:rsidRPr="008D6DB0" w:rsidRDefault="008D6DB0" w:rsidP="008D6DB0">
                  <w:pPr>
                    <w:widowControl/>
                    <w:autoSpaceDE w:val="0"/>
                    <w:autoSpaceDN w:val="0"/>
                    <w:adjustRightInd w:val="0"/>
                    <w:rPr>
                      <w:rFonts w:ascii="Arial" w:hAnsi="Arial" w:cs="Arial"/>
                      <w:color w:val="000000"/>
                      <w:sz w:val="20"/>
                      <w:szCs w:val="20"/>
                      <w:lang w:val="en-GB"/>
                    </w:rPr>
                  </w:pPr>
                  <w:r w:rsidRPr="008D6DB0">
                    <w:rPr>
                      <w:rFonts w:ascii="Arial" w:hAnsi="Arial" w:cs="Arial"/>
                      <w:color w:val="000000"/>
                      <w:sz w:val="20"/>
                      <w:szCs w:val="20"/>
                      <w:lang w:val="en-GB"/>
                    </w:rPr>
                    <w:t>PCC</w:t>
                  </w:r>
                </w:p>
              </w:tc>
              <w:tc>
                <w:tcPr>
                  <w:tcW w:w="1917" w:type="dxa"/>
                  <w:tcBorders>
                    <w:top w:val="nil"/>
                    <w:left w:val="nil"/>
                    <w:bottom w:val="nil"/>
                    <w:right w:val="nil"/>
                  </w:tcBorders>
                </w:tcPr>
                <w:p w14:paraId="051D6312" w14:textId="77777777" w:rsidR="008D6DB0" w:rsidRPr="008D6DB0" w:rsidRDefault="008D6DB0" w:rsidP="008D6DB0">
                  <w:pPr>
                    <w:widowControl/>
                    <w:autoSpaceDE w:val="0"/>
                    <w:autoSpaceDN w:val="0"/>
                    <w:adjustRightInd w:val="0"/>
                    <w:rPr>
                      <w:rFonts w:ascii="Arial" w:hAnsi="Arial" w:cs="Arial"/>
                      <w:color w:val="000000"/>
                      <w:sz w:val="20"/>
                      <w:szCs w:val="20"/>
                      <w:lang w:val="en-GB"/>
                    </w:rPr>
                  </w:pPr>
                  <w:r w:rsidRPr="008D6DB0">
                    <w:rPr>
                      <w:rFonts w:ascii="Arial" w:hAnsi="Arial" w:cs="Arial"/>
                      <w:color w:val="000000"/>
                      <w:sz w:val="20"/>
                      <w:szCs w:val="20"/>
                      <w:lang w:val="en-GB"/>
                    </w:rPr>
                    <w:t>burial ground</w:t>
                  </w:r>
                </w:p>
              </w:tc>
              <w:tc>
                <w:tcPr>
                  <w:tcW w:w="818" w:type="dxa"/>
                  <w:tcBorders>
                    <w:top w:val="nil"/>
                    <w:left w:val="nil"/>
                    <w:bottom w:val="nil"/>
                    <w:right w:val="nil"/>
                  </w:tcBorders>
                </w:tcPr>
                <w:p w14:paraId="0132D9B8" w14:textId="77777777" w:rsidR="008D6DB0" w:rsidRPr="008D6DB0" w:rsidRDefault="008D6DB0" w:rsidP="008D6DB0">
                  <w:pPr>
                    <w:widowControl/>
                    <w:autoSpaceDE w:val="0"/>
                    <w:autoSpaceDN w:val="0"/>
                    <w:adjustRightInd w:val="0"/>
                    <w:jc w:val="right"/>
                    <w:rPr>
                      <w:rFonts w:ascii="Arial" w:hAnsi="Arial" w:cs="Arial"/>
                      <w:color w:val="000000"/>
                      <w:sz w:val="20"/>
                      <w:szCs w:val="20"/>
                      <w:lang w:val="en-GB"/>
                    </w:rPr>
                  </w:pPr>
                  <w:r w:rsidRPr="008D6DB0">
                    <w:rPr>
                      <w:rFonts w:ascii="Arial" w:hAnsi="Arial" w:cs="Arial"/>
                      <w:color w:val="000000"/>
                      <w:sz w:val="20"/>
                      <w:szCs w:val="20"/>
                      <w:lang w:val="en-GB"/>
                    </w:rPr>
                    <w:t>500.00</w:t>
                  </w:r>
                </w:p>
              </w:tc>
            </w:tr>
            <w:tr w:rsidR="008D6DB0" w14:paraId="41695371" w14:textId="77777777">
              <w:trPr>
                <w:trHeight w:val="185"/>
              </w:trPr>
              <w:tc>
                <w:tcPr>
                  <w:tcW w:w="1918" w:type="dxa"/>
                  <w:tcBorders>
                    <w:top w:val="nil"/>
                    <w:left w:val="nil"/>
                    <w:bottom w:val="nil"/>
                    <w:right w:val="nil"/>
                  </w:tcBorders>
                </w:tcPr>
                <w:p w14:paraId="534EA0D6" w14:textId="77777777" w:rsidR="008D6DB0" w:rsidRPr="008D6DB0" w:rsidRDefault="008D6DB0" w:rsidP="008D6DB0">
                  <w:pPr>
                    <w:widowControl/>
                    <w:autoSpaceDE w:val="0"/>
                    <w:autoSpaceDN w:val="0"/>
                    <w:adjustRightInd w:val="0"/>
                    <w:rPr>
                      <w:rFonts w:ascii="Arial" w:hAnsi="Arial" w:cs="Arial"/>
                      <w:color w:val="000000"/>
                      <w:sz w:val="20"/>
                      <w:szCs w:val="20"/>
                      <w:lang w:val="en-GB"/>
                    </w:rPr>
                  </w:pPr>
                  <w:r w:rsidRPr="008D6DB0">
                    <w:rPr>
                      <w:rFonts w:ascii="Arial" w:hAnsi="Arial" w:cs="Arial"/>
                      <w:color w:val="000000"/>
                      <w:sz w:val="20"/>
                      <w:szCs w:val="20"/>
                      <w:lang w:val="en-GB"/>
                    </w:rPr>
                    <w:t>Google</w:t>
                  </w:r>
                </w:p>
              </w:tc>
              <w:tc>
                <w:tcPr>
                  <w:tcW w:w="1917" w:type="dxa"/>
                  <w:tcBorders>
                    <w:top w:val="nil"/>
                    <w:left w:val="nil"/>
                    <w:bottom w:val="nil"/>
                    <w:right w:val="nil"/>
                  </w:tcBorders>
                </w:tcPr>
                <w:p w14:paraId="0A7D06AD" w14:textId="77777777" w:rsidR="008D6DB0" w:rsidRPr="008D6DB0" w:rsidRDefault="008D6DB0" w:rsidP="008D6DB0">
                  <w:pPr>
                    <w:widowControl/>
                    <w:autoSpaceDE w:val="0"/>
                    <w:autoSpaceDN w:val="0"/>
                    <w:adjustRightInd w:val="0"/>
                    <w:rPr>
                      <w:rFonts w:ascii="Arial" w:hAnsi="Arial" w:cs="Arial"/>
                      <w:color w:val="000000"/>
                      <w:sz w:val="20"/>
                      <w:szCs w:val="20"/>
                      <w:lang w:val="en-GB"/>
                    </w:rPr>
                  </w:pPr>
                  <w:r w:rsidRPr="008D6DB0">
                    <w:rPr>
                      <w:rFonts w:ascii="Arial" w:hAnsi="Arial" w:cs="Arial"/>
                      <w:color w:val="000000"/>
                      <w:sz w:val="20"/>
                      <w:szCs w:val="20"/>
                      <w:lang w:val="en-GB"/>
                    </w:rPr>
                    <w:t>chrome</w:t>
                  </w:r>
                </w:p>
              </w:tc>
              <w:tc>
                <w:tcPr>
                  <w:tcW w:w="818" w:type="dxa"/>
                  <w:tcBorders>
                    <w:top w:val="nil"/>
                    <w:left w:val="nil"/>
                    <w:bottom w:val="nil"/>
                    <w:right w:val="nil"/>
                  </w:tcBorders>
                </w:tcPr>
                <w:p w14:paraId="7450235B" w14:textId="77777777" w:rsidR="008D6DB0" w:rsidRPr="008D6DB0" w:rsidRDefault="008D6DB0" w:rsidP="008D6DB0">
                  <w:pPr>
                    <w:widowControl/>
                    <w:autoSpaceDE w:val="0"/>
                    <w:autoSpaceDN w:val="0"/>
                    <w:adjustRightInd w:val="0"/>
                    <w:jc w:val="right"/>
                    <w:rPr>
                      <w:rFonts w:ascii="Arial" w:hAnsi="Arial" w:cs="Arial"/>
                      <w:color w:val="000000"/>
                      <w:sz w:val="20"/>
                      <w:szCs w:val="20"/>
                      <w:lang w:val="en-GB"/>
                    </w:rPr>
                  </w:pPr>
                  <w:r w:rsidRPr="008D6DB0">
                    <w:rPr>
                      <w:rFonts w:ascii="Arial" w:hAnsi="Arial" w:cs="Arial"/>
                      <w:color w:val="000000"/>
                      <w:sz w:val="20"/>
                      <w:szCs w:val="20"/>
                      <w:lang w:val="en-GB"/>
                    </w:rPr>
                    <w:t>40.63</w:t>
                  </w:r>
                </w:p>
              </w:tc>
            </w:tr>
          </w:tbl>
          <w:p w14:paraId="0BAE2D9E"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tc>
        <w:tc>
          <w:tcPr>
            <w:tcW w:w="1082" w:type="dxa"/>
            <w:tcBorders>
              <w:top w:val="single" w:sz="4" w:space="0" w:color="000000"/>
              <w:left w:val="single" w:sz="4" w:space="0" w:color="000000"/>
              <w:right w:val="single" w:sz="4" w:space="0" w:color="000000"/>
            </w:tcBorders>
          </w:tcPr>
          <w:p w14:paraId="3418B78D"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33467C0F" w14:textId="77777777" w:rsidR="001E56C6" w:rsidRDefault="001E56C6">
            <w:pPr>
              <w:keepNext/>
              <w:widowControl/>
              <w:pBdr>
                <w:top w:val="nil"/>
                <w:left w:val="nil"/>
                <w:bottom w:val="nil"/>
                <w:right w:val="nil"/>
                <w:between w:val="nil"/>
              </w:pBdr>
              <w:spacing w:after="160"/>
              <w:rPr>
                <w:rFonts w:ascii="Arial-BoldMT" w:eastAsia="Arial-BoldMT" w:hAnsi="Arial-BoldMT" w:cs="Arial-BoldMT"/>
                <w:b/>
                <w:color w:val="000000"/>
                <w:sz w:val="20"/>
                <w:szCs w:val="20"/>
              </w:rPr>
            </w:pPr>
          </w:p>
          <w:p w14:paraId="32120B24" w14:textId="77777777" w:rsidR="001E56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AD/CM</w:t>
            </w:r>
          </w:p>
        </w:tc>
      </w:tr>
      <w:tr w:rsidR="001E56C6" w14:paraId="2D978642" w14:textId="77777777">
        <w:trPr>
          <w:trHeight w:val="1096"/>
          <w:jc w:val="center"/>
        </w:trPr>
        <w:tc>
          <w:tcPr>
            <w:tcW w:w="1199" w:type="dxa"/>
            <w:tcBorders>
              <w:top w:val="single" w:sz="4" w:space="0" w:color="000000"/>
              <w:left w:val="single" w:sz="4" w:space="0" w:color="000000"/>
              <w:bottom w:val="single" w:sz="4" w:space="0" w:color="000000"/>
              <w:right w:val="single" w:sz="4" w:space="0" w:color="000000"/>
            </w:tcBorders>
          </w:tcPr>
          <w:p w14:paraId="79D31A21" w14:textId="568D3431" w:rsidR="001E56C6" w:rsidRDefault="00E416FE">
            <w:pPr>
              <w:widowControl/>
              <w:numPr>
                <w:ilvl w:val="0"/>
                <w:numId w:val="1"/>
              </w:numPr>
              <w:pBdr>
                <w:top w:val="nil"/>
                <w:left w:val="nil"/>
                <w:bottom w:val="nil"/>
                <w:right w:val="nil"/>
                <w:between w:val="nil"/>
              </w:pBdr>
              <w:ind w:left="0" w:firstLine="0"/>
              <w:jc w:val="center"/>
              <w:rPr>
                <w:rFonts w:ascii="TrebuchetMS" w:eastAsia="TrebuchetMS" w:hAnsi="TrebuchetMS" w:cs="TrebuchetMS"/>
                <w:color w:val="000000"/>
              </w:rPr>
            </w:pPr>
            <w:r>
              <w:rPr>
                <w:rFonts w:ascii="TrebuchetMS" w:eastAsia="TrebuchetMS" w:hAnsi="TrebuchetMS" w:cs="TrebuchetMS"/>
                <w:color w:val="000000"/>
              </w:rPr>
              <w:t>10</w:t>
            </w:r>
          </w:p>
        </w:tc>
        <w:tc>
          <w:tcPr>
            <w:tcW w:w="10562" w:type="dxa"/>
            <w:tcBorders>
              <w:top w:val="single" w:sz="4" w:space="0" w:color="000000"/>
              <w:left w:val="single" w:sz="4" w:space="0" w:color="000000"/>
              <w:bottom w:val="single" w:sz="4" w:space="0" w:color="000000"/>
              <w:right w:val="single" w:sz="4" w:space="0" w:color="000000"/>
            </w:tcBorders>
          </w:tcPr>
          <w:p w14:paraId="329E6F48" w14:textId="77777777" w:rsidR="001E56C6" w:rsidRPr="00C53D92" w:rsidRDefault="00000000">
            <w:pPr>
              <w:keepNext/>
              <w:widowControl/>
              <w:pBdr>
                <w:top w:val="nil"/>
                <w:left w:val="nil"/>
                <w:bottom w:val="nil"/>
                <w:right w:val="nil"/>
                <w:between w:val="nil"/>
              </w:pBdr>
              <w:spacing w:after="160"/>
              <w:rPr>
                <w:rFonts w:ascii="Arial" w:eastAsia="Arial" w:hAnsi="Arial" w:cs="Arial"/>
                <w:b/>
                <w:color w:val="000000"/>
                <w:sz w:val="20"/>
                <w:szCs w:val="20"/>
              </w:rPr>
            </w:pPr>
            <w:r w:rsidRPr="00C53D92">
              <w:rPr>
                <w:rFonts w:ascii="Arial" w:eastAsia="Arial" w:hAnsi="Arial" w:cs="Arial"/>
                <w:b/>
                <w:color w:val="000000"/>
                <w:sz w:val="20"/>
                <w:szCs w:val="20"/>
              </w:rPr>
              <w:t>Planning Consultations.</w:t>
            </w:r>
          </w:p>
          <w:p w14:paraId="7BD3B13A" w14:textId="77777777" w:rsidR="00C53D92" w:rsidRPr="00C53D92" w:rsidRDefault="00000000" w:rsidP="00C53D92">
            <w:pPr>
              <w:shd w:val="clear" w:color="auto" w:fill="FFFFFF"/>
              <w:rPr>
                <w:rFonts w:ascii="Arial" w:hAnsi="Arial" w:cs="Arial"/>
                <w:color w:val="212529"/>
                <w:sz w:val="20"/>
                <w:szCs w:val="20"/>
              </w:rPr>
            </w:pPr>
            <w:hyperlink r:id="rId6" w:history="1">
              <w:r w:rsidR="00C53D92" w:rsidRPr="00C53D92">
                <w:rPr>
                  <w:rStyle w:val="Hyperlink"/>
                  <w:rFonts w:ascii="Arial" w:hAnsi="Arial" w:cs="Arial"/>
                  <w:b/>
                  <w:bCs/>
                  <w:color w:val="008094"/>
                  <w:sz w:val="20"/>
                  <w:szCs w:val="20"/>
                </w:rPr>
                <w:t>P24/S1747/LDP</w:t>
              </w:r>
            </w:hyperlink>
          </w:p>
          <w:p w14:paraId="0342EB3F" w14:textId="77777777" w:rsidR="00C53D92" w:rsidRPr="00C53D92" w:rsidRDefault="00C53D92" w:rsidP="00C53D92">
            <w:pPr>
              <w:shd w:val="clear" w:color="auto" w:fill="FFFFFF"/>
              <w:rPr>
                <w:rFonts w:ascii="Arial" w:hAnsi="Arial" w:cs="Arial"/>
                <w:color w:val="212529"/>
                <w:sz w:val="20"/>
                <w:szCs w:val="20"/>
              </w:rPr>
            </w:pPr>
            <w:r w:rsidRPr="00C53D92">
              <w:rPr>
                <w:rFonts w:ascii="Arial" w:hAnsi="Arial" w:cs="Arial"/>
                <w:color w:val="212529"/>
                <w:sz w:val="20"/>
                <w:szCs w:val="20"/>
              </w:rPr>
              <w:t>Building F7 Culham Science Centre near Clifton Hampden OX14 3DB</w:t>
            </w:r>
          </w:p>
          <w:p w14:paraId="39477607" w14:textId="77777777" w:rsidR="00C53D92" w:rsidRPr="00C53D92" w:rsidRDefault="00C53D92" w:rsidP="00C53D92">
            <w:pPr>
              <w:shd w:val="clear" w:color="auto" w:fill="FFFFFF"/>
              <w:rPr>
                <w:rFonts w:ascii="Arial" w:hAnsi="Arial" w:cs="Arial"/>
                <w:color w:val="212529"/>
                <w:sz w:val="20"/>
                <w:szCs w:val="20"/>
              </w:rPr>
            </w:pPr>
            <w:r w:rsidRPr="00C53D92">
              <w:rPr>
                <w:rFonts w:ascii="Arial" w:hAnsi="Arial" w:cs="Arial"/>
                <w:color w:val="212529"/>
                <w:sz w:val="20"/>
                <w:szCs w:val="20"/>
              </w:rPr>
              <w:t>Proposed installation of microgeneration solar PV - detailed plans are submitted.</w:t>
            </w:r>
          </w:p>
          <w:p w14:paraId="4163D05C" w14:textId="77777777" w:rsidR="00C53D92" w:rsidRPr="00C53D92" w:rsidRDefault="00000000" w:rsidP="00C53D92">
            <w:pPr>
              <w:shd w:val="clear" w:color="auto" w:fill="FFFFFF"/>
              <w:rPr>
                <w:rFonts w:ascii="Arial" w:hAnsi="Arial" w:cs="Arial"/>
                <w:color w:val="212529"/>
                <w:sz w:val="20"/>
                <w:szCs w:val="20"/>
              </w:rPr>
            </w:pPr>
            <w:hyperlink r:id="rId7" w:history="1">
              <w:r w:rsidR="00C53D92" w:rsidRPr="00C53D92">
                <w:rPr>
                  <w:rStyle w:val="Hyperlink"/>
                  <w:rFonts w:ascii="Arial" w:hAnsi="Arial" w:cs="Arial"/>
                  <w:b/>
                  <w:bCs/>
                  <w:color w:val="008094"/>
                  <w:sz w:val="20"/>
                  <w:szCs w:val="20"/>
                </w:rPr>
                <w:t>P24/S1551/LDP</w:t>
              </w:r>
            </w:hyperlink>
          </w:p>
          <w:p w14:paraId="2D3D289F" w14:textId="77777777" w:rsidR="00C53D92" w:rsidRPr="00C53D92" w:rsidRDefault="00C53D92" w:rsidP="00C53D92">
            <w:pPr>
              <w:shd w:val="clear" w:color="auto" w:fill="FFFFFF"/>
              <w:rPr>
                <w:rFonts w:ascii="Arial" w:hAnsi="Arial" w:cs="Arial"/>
                <w:color w:val="212529"/>
                <w:sz w:val="20"/>
                <w:szCs w:val="20"/>
              </w:rPr>
            </w:pPr>
            <w:r w:rsidRPr="00C53D92">
              <w:rPr>
                <w:rFonts w:ascii="Arial" w:hAnsi="Arial" w:cs="Arial"/>
                <w:color w:val="212529"/>
                <w:sz w:val="20"/>
                <w:szCs w:val="20"/>
              </w:rPr>
              <w:t>Building E2 Culham Science Centre near Clifton Hampden OX14 3DB</w:t>
            </w:r>
          </w:p>
          <w:p w14:paraId="1E4C3561" w14:textId="77777777" w:rsidR="00C53D92" w:rsidRPr="00C53D92" w:rsidRDefault="00C53D92" w:rsidP="00C53D92">
            <w:pPr>
              <w:shd w:val="clear" w:color="auto" w:fill="FFFFFF"/>
              <w:rPr>
                <w:rFonts w:ascii="Arial" w:hAnsi="Arial" w:cs="Arial"/>
                <w:color w:val="212529"/>
                <w:sz w:val="20"/>
                <w:szCs w:val="20"/>
              </w:rPr>
            </w:pPr>
            <w:r w:rsidRPr="00C53D92">
              <w:rPr>
                <w:rFonts w:ascii="Arial" w:hAnsi="Arial" w:cs="Arial"/>
                <w:color w:val="212529"/>
                <w:sz w:val="20"/>
                <w:szCs w:val="20"/>
              </w:rPr>
              <w:t>Proposed installation of microgeneration solar PV (45.99KW) - detailed plans are submitted.</w:t>
            </w:r>
          </w:p>
          <w:p w14:paraId="1850171E" w14:textId="77777777" w:rsidR="00C53D92" w:rsidRPr="00C53D92" w:rsidRDefault="00000000" w:rsidP="00C53D92">
            <w:pPr>
              <w:shd w:val="clear" w:color="auto" w:fill="FFFFFF"/>
              <w:rPr>
                <w:rFonts w:ascii="Arial" w:hAnsi="Arial" w:cs="Arial"/>
                <w:color w:val="212529"/>
                <w:sz w:val="20"/>
                <w:szCs w:val="20"/>
              </w:rPr>
            </w:pPr>
            <w:hyperlink r:id="rId8" w:history="1">
              <w:r w:rsidR="00C53D92" w:rsidRPr="00C53D92">
                <w:rPr>
                  <w:rStyle w:val="Hyperlink"/>
                  <w:rFonts w:ascii="Arial" w:hAnsi="Arial" w:cs="Arial"/>
                  <w:b/>
                  <w:bCs/>
                  <w:color w:val="008094"/>
                  <w:sz w:val="20"/>
                  <w:szCs w:val="20"/>
                </w:rPr>
                <w:t>P24/S1498/FUL</w:t>
              </w:r>
            </w:hyperlink>
          </w:p>
          <w:p w14:paraId="5393A726" w14:textId="77777777" w:rsidR="00C53D92" w:rsidRPr="00C53D92" w:rsidRDefault="00C53D92" w:rsidP="00C53D92">
            <w:pPr>
              <w:shd w:val="clear" w:color="auto" w:fill="FFFFFF"/>
              <w:rPr>
                <w:rFonts w:ascii="Arial" w:hAnsi="Arial" w:cs="Arial"/>
                <w:color w:val="212529"/>
                <w:sz w:val="20"/>
                <w:szCs w:val="20"/>
              </w:rPr>
            </w:pPr>
            <w:r w:rsidRPr="00C53D92">
              <w:rPr>
                <w:rFonts w:ascii="Arial" w:hAnsi="Arial" w:cs="Arial"/>
                <w:color w:val="212529"/>
                <w:sz w:val="20"/>
                <w:szCs w:val="20"/>
              </w:rPr>
              <w:t>Land to the north of the Culham Science Centre Thame Lane near Clifton Hampden OX14 3GY</w:t>
            </w:r>
          </w:p>
          <w:p w14:paraId="6280410F" w14:textId="77777777" w:rsidR="00C53D92" w:rsidRPr="00C53D92" w:rsidRDefault="00C53D92" w:rsidP="00C53D92">
            <w:pPr>
              <w:shd w:val="clear" w:color="auto" w:fill="FFFFFF"/>
              <w:rPr>
                <w:rFonts w:ascii="Arial" w:hAnsi="Arial" w:cs="Arial"/>
                <w:color w:val="212529"/>
                <w:sz w:val="20"/>
                <w:szCs w:val="20"/>
              </w:rPr>
            </w:pPr>
            <w:r w:rsidRPr="00C53D92">
              <w:rPr>
                <w:rFonts w:ascii="Arial" w:hAnsi="Arial" w:cs="Arial"/>
                <w:color w:val="212529"/>
                <w:sz w:val="20"/>
                <w:szCs w:val="20"/>
              </w:rPr>
              <w:t xml:space="preserve">The development of a Battery Energy Storage System (BESS), comprising a 500 megawatt (MW) battery storage facility with associated infrastructure, access and landscaping, with a connection into the Culham Jet National Grid </w:t>
            </w:r>
            <w:proofErr w:type="gramStart"/>
            <w:r w:rsidRPr="00C53D92">
              <w:rPr>
                <w:rFonts w:ascii="Arial" w:hAnsi="Arial" w:cs="Arial"/>
                <w:color w:val="212529"/>
                <w:sz w:val="20"/>
                <w:szCs w:val="20"/>
              </w:rPr>
              <w:t>substation.(</w:t>
            </w:r>
            <w:proofErr w:type="gramEnd"/>
            <w:r w:rsidRPr="00C53D92">
              <w:rPr>
                <w:rFonts w:ascii="Arial" w:hAnsi="Arial" w:cs="Arial"/>
                <w:color w:val="212529"/>
                <w:sz w:val="20"/>
                <w:szCs w:val="20"/>
              </w:rPr>
              <w:t>A hard copy of the Environmental Statement can be viewed at South Oxfordshire District Council, Abbey House Abbey Close Abingdon OX14 3JE).REPRESENTATIONS IN WRITING BY 28 JUNE 2024</w:t>
            </w:r>
          </w:p>
          <w:p w14:paraId="332DC43A" w14:textId="77777777" w:rsidR="00C53D92" w:rsidRPr="00C53D92" w:rsidRDefault="00000000" w:rsidP="00C53D92">
            <w:pPr>
              <w:shd w:val="clear" w:color="auto" w:fill="FFFFFF"/>
              <w:rPr>
                <w:rFonts w:ascii="Arial" w:hAnsi="Arial" w:cs="Arial"/>
                <w:color w:val="212529"/>
                <w:sz w:val="20"/>
                <w:szCs w:val="20"/>
              </w:rPr>
            </w:pPr>
            <w:hyperlink r:id="rId9" w:history="1">
              <w:r w:rsidR="00C53D92" w:rsidRPr="00C53D92">
                <w:rPr>
                  <w:rStyle w:val="Hyperlink"/>
                  <w:rFonts w:ascii="Arial" w:hAnsi="Arial" w:cs="Arial"/>
                  <w:b/>
                  <w:bCs/>
                  <w:color w:val="008094"/>
                  <w:sz w:val="20"/>
                  <w:szCs w:val="20"/>
                </w:rPr>
                <w:t>P24/S1478/AG</w:t>
              </w:r>
            </w:hyperlink>
          </w:p>
          <w:p w14:paraId="7DCDC101" w14:textId="77777777" w:rsidR="00C53D92" w:rsidRPr="00C53D92" w:rsidRDefault="00C53D92" w:rsidP="00C53D92">
            <w:pPr>
              <w:shd w:val="clear" w:color="auto" w:fill="FFFFFF"/>
              <w:rPr>
                <w:rFonts w:ascii="Arial" w:hAnsi="Arial" w:cs="Arial"/>
                <w:color w:val="212529"/>
                <w:sz w:val="20"/>
                <w:szCs w:val="20"/>
              </w:rPr>
            </w:pPr>
            <w:r w:rsidRPr="00C53D92">
              <w:rPr>
                <w:rFonts w:ascii="Arial" w:hAnsi="Arial" w:cs="Arial"/>
                <w:color w:val="212529"/>
                <w:sz w:val="20"/>
                <w:szCs w:val="20"/>
              </w:rPr>
              <w:t>Clifton Heath Woodlands off Oxford Road Clifton Hampden</w:t>
            </w:r>
          </w:p>
          <w:p w14:paraId="59723EB2" w14:textId="77777777" w:rsidR="00C53D92" w:rsidRPr="00C53D92" w:rsidRDefault="00C53D92" w:rsidP="00C53D92">
            <w:pPr>
              <w:shd w:val="clear" w:color="auto" w:fill="FFFFFF"/>
              <w:rPr>
                <w:rFonts w:ascii="Arial" w:hAnsi="Arial" w:cs="Arial"/>
                <w:color w:val="212529"/>
                <w:sz w:val="20"/>
                <w:szCs w:val="20"/>
              </w:rPr>
            </w:pPr>
            <w:r w:rsidRPr="00C53D92">
              <w:rPr>
                <w:rFonts w:ascii="Arial" w:hAnsi="Arial" w:cs="Arial"/>
                <w:color w:val="212529"/>
                <w:sz w:val="20"/>
                <w:szCs w:val="20"/>
              </w:rPr>
              <w:t>Proposed new road made from clean crushed recycled concrete.</w:t>
            </w:r>
          </w:p>
          <w:p w14:paraId="2AC18392" w14:textId="77777777" w:rsidR="00C53D92" w:rsidRPr="00C53D92" w:rsidRDefault="00000000" w:rsidP="00C53D92">
            <w:pPr>
              <w:shd w:val="clear" w:color="auto" w:fill="FFFFFF"/>
              <w:rPr>
                <w:rFonts w:ascii="Arial" w:hAnsi="Arial" w:cs="Arial"/>
                <w:color w:val="212529"/>
                <w:sz w:val="20"/>
                <w:szCs w:val="20"/>
              </w:rPr>
            </w:pPr>
            <w:hyperlink r:id="rId10" w:history="1">
              <w:r w:rsidR="00C53D92" w:rsidRPr="00C53D92">
                <w:rPr>
                  <w:rStyle w:val="Hyperlink"/>
                  <w:rFonts w:ascii="Arial" w:hAnsi="Arial" w:cs="Arial"/>
                  <w:b/>
                  <w:bCs/>
                  <w:color w:val="008094"/>
                  <w:sz w:val="20"/>
                  <w:szCs w:val="20"/>
                </w:rPr>
                <w:t>P24/S1323/LDE</w:t>
              </w:r>
            </w:hyperlink>
          </w:p>
          <w:p w14:paraId="5CE14C08" w14:textId="77777777" w:rsidR="00C53D92" w:rsidRPr="00C53D92" w:rsidRDefault="00C53D92" w:rsidP="00C53D92">
            <w:pPr>
              <w:shd w:val="clear" w:color="auto" w:fill="FFFFFF"/>
              <w:rPr>
                <w:rFonts w:ascii="Arial" w:hAnsi="Arial" w:cs="Arial"/>
                <w:color w:val="212529"/>
                <w:sz w:val="20"/>
                <w:szCs w:val="20"/>
              </w:rPr>
            </w:pPr>
            <w:r w:rsidRPr="00C53D92">
              <w:rPr>
                <w:rFonts w:ascii="Arial" w:hAnsi="Arial" w:cs="Arial"/>
                <w:color w:val="212529"/>
                <w:sz w:val="20"/>
                <w:szCs w:val="20"/>
              </w:rPr>
              <w:t>Waterstone House Burcot OX14 3DN</w:t>
            </w:r>
          </w:p>
          <w:p w14:paraId="4A2EC07F" w14:textId="77777777" w:rsidR="00C53D92" w:rsidRPr="00C53D92" w:rsidRDefault="00C53D92" w:rsidP="00C53D92">
            <w:pPr>
              <w:shd w:val="clear" w:color="auto" w:fill="FFFFFF"/>
              <w:rPr>
                <w:rFonts w:ascii="Arial" w:hAnsi="Arial" w:cs="Arial"/>
                <w:color w:val="212529"/>
                <w:sz w:val="20"/>
                <w:szCs w:val="20"/>
              </w:rPr>
            </w:pPr>
            <w:r w:rsidRPr="00C53D92">
              <w:rPr>
                <w:rFonts w:ascii="Arial" w:hAnsi="Arial" w:cs="Arial"/>
                <w:color w:val="212529"/>
                <w:sz w:val="20"/>
                <w:szCs w:val="20"/>
              </w:rPr>
              <w:t>Works of demolition, extension, alteration and conversion of the existing storage building to form a self-contained dwelling.</w:t>
            </w:r>
          </w:p>
          <w:p w14:paraId="35BE2D2E" w14:textId="77777777" w:rsidR="00C53D92" w:rsidRPr="00C53D92" w:rsidRDefault="00000000" w:rsidP="00C53D92">
            <w:pPr>
              <w:shd w:val="clear" w:color="auto" w:fill="FFFFFF"/>
              <w:rPr>
                <w:rFonts w:ascii="Arial" w:hAnsi="Arial" w:cs="Arial"/>
                <w:color w:val="212529"/>
                <w:sz w:val="20"/>
                <w:szCs w:val="20"/>
              </w:rPr>
            </w:pPr>
            <w:hyperlink r:id="rId11" w:history="1">
              <w:r w:rsidR="00C53D92" w:rsidRPr="00C53D92">
                <w:rPr>
                  <w:rStyle w:val="Hyperlink"/>
                  <w:rFonts w:ascii="Arial" w:hAnsi="Arial" w:cs="Arial"/>
                  <w:b/>
                  <w:bCs/>
                  <w:color w:val="008094"/>
                  <w:sz w:val="20"/>
                  <w:szCs w:val="20"/>
                </w:rPr>
                <w:t>P24/S1335/N8A</w:t>
              </w:r>
            </w:hyperlink>
          </w:p>
          <w:p w14:paraId="5BD80FC2" w14:textId="77777777" w:rsidR="00C53D92" w:rsidRPr="00C53D92" w:rsidRDefault="00C53D92" w:rsidP="00C53D92">
            <w:pPr>
              <w:shd w:val="clear" w:color="auto" w:fill="FFFFFF"/>
              <w:rPr>
                <w:rFonts w:ascii="Arial" w:hAnsi="Arial" w:cs="Arial"/>
                <w:color w:val="212529"/>
                <w:sz w:val="20"/>
                <w:szCs w:val="20"/>
              </w:rPr>
            </w:pPr>
            <w:r w:rsidRPr="00C53D92">
              <w:rPr>
                <w:rFonts w:ascii="Arial" w:hAnsi="Arial" w:cs="Arial"/>
                <w:color w:val="212529"/>
                <w:sz w:val="20"/>
                <w:szCs w:val="20"/>
              </w:rPr>
              <w:t>Building F5 Culham Science Centre near Clifton Hampden OX14 3DB</w:t>
            </w:r>
          </w:p>
          <w:p w14:paraId="0AE15B59" w14:textId="77777777" w:rsidR="00C53D92" w:rsidRPr="00C53D92" w:rsidRDefault="00C53D92" w:rsidP="00C53D92">
            <w:pPr>
              <w:shd w:val="clear" w:color="auto" w:fill="FFFFFF"/>
              <w:rPr>
                <w:rFonts w:ascii="Arial" w:hAnsi="Arial" w:cs="Arial"/>
                <w:color w:val="212529"/>
                <w:sz w:val="20"/>
                <w:szCs w:val="20"/>
              </w:rPr>
            </w:pPr>
            <w:r w:rsidRPr="00C53D92">
              <w:rPr>
                <w:rFonts w:ascii="Arial" w:hAnsi="Arial" w:cs="Arial"/>
                <w:color w:val="212529"/>
                <w:sz w:val="20"/>
                <w:szCs w:val="20"/>
              </w:rPr>
              <w:t>Roof mounted solar PV panels to be installed on Building F5.</w:t>
            </w:r>
          </w:p>
          <w:p w14:paraId="22024445" w14:textId="77777777" w:rsidR="00C53D92" w:rsidRPr="00C53D92" w:rsidRDefault="00000000" w:rsidP="00C53D92">
            <w:pPr>
              <w:shd w:val="clear" w:color="auto" w:fill="FFFFFF"/>
              <w:rPr>
                <w:rFonts w:ascii="Arial" w:hAnsi="Arial" w:cs="Arial"/>
                <w:color w:val="212529"/>
                <w:sz w:val="20"/>
                <w:szCs w:val="20"/>
              </w:rPr>
            </w:pPr>
            <w:hyperlink r:id="rId12" w:history="1">
              <w:r w:rsidR="00C53D92" w:rsidRPr="00C53D92">
                <w:rPr>
                  <w:rStyle w:val="Hyperlink"/>
                  <w:rFonts w:ascii="Arial" w:hAnsi="Arial" w:cs="Arial"/>
                  <w:b/>
                  <w:bCs/>
                  <w:color w:val="008094"/>
                  <w:sz w:val="20"/>
                  <w:szCs w:val="20"/>
                </w:rPr>
                <w:t>P24/S1333/LDP</w:t>
              </w:r>
            </w:hyperlink>
          </w:p>
          <w:p w14:paraId="4C01C570" w14:textId="77777777" w:rsidR="00C53D92" w:rsidRPr="00C53D92" w:rsidRDefault="00C53D92" w:rsidP="00C53D92">
            <w:pPr>
              <w:shd w:val="clear" w:color="auto" w:fill="FFFFFF"/>
              <w:rPr>
                <w:rFonts w:ascii="Arial" w:hAnsi="Arial" w:cs="Arial"/>
                <w:color w:val="212529"/>
                <w:sz w:val="20"/>
                <w:szCs w:val="20"/>
              </w:rPr>
            </w:pPr>
            <w:r w:rsidRPr="00C53D92">
              <w:rPr>
                <w:rFonts w:ascii="Arial" w:hAnsi="Arial" w:cs="Arial"/>
                <w:color w:val="212529"/>
                <w:sz w:val="20"/>
                <w:szCs w:val="20"/>
              </w:rPr>
              <w:t>Culham Science Centre near Clifton Hampden OX14 3DB</w:t>
            </w:r>
          </w:p>
          <w:p w14:paraId="7B003745" w14:textId="77777777" w:rsidR="00C53D92" w:rsidRPr="00C53D92" w:rsidRDefault="00C53D92" w:rsidP="00C53D92">
            <w:pPr>
              <w:shd w:val="clear" w:color="auto" w:fill="FFFFFF"/>
              <w:rPr>
                <w:rFonts w:ascii="Arial" w:hAnsi="Arial" w:cs="Arial"/>
                <w:color w:val="212529"/>
                <w:sz w:val="20"/>
                <w:szCs w:val="20"/>
              </w:rPr>
            </w:pPr>
            <w:r w:rsidRPr="00C53D92">
              <w:rPr>
                <w:rFonts w:ascii="Arial" w:hAnsi="Arial" w:cs="Arial"/>
                <w:color w:val="212529"/>
                <w:sz w:val="20"/>
                <w:szCs w:val="20"/>
              </w:rPr>
              <w:t>Proposed installation of microgeneration solar PV 38.18 (KW) - detailed plans are submitted.</w:t>
            </w:r>
          </w:p>
          <w:p w14:paraId="2D815B68" w14:textId="5E62ADBB" w:rsidR="00C53D92" w:rsidRPr="00C53D92" w:rsidRDefault="00000000" w:rsidP="00C53D92">
            <w:pPr>
              <w:shd w:val="clear" w:color="auto" w:fill="FFFFFF"/>
              <w:rPr>
                <w:rFonts w:ascii="Arial" w:hAnsi="Arial" w:cs="Arial"/>
                <w:color w:val="212529"/>
                <w:sz w:val="20"/>
                <w:szCs w:val="20"/>
              </w:rPr>
            </w:pPr>
            <w:hyperlink r:id="rId13" w:history="1">
              <w:r w:rsidR="00C53D92" w:rsidRPr="00C53D92">
                <w:rPr>
                  <w:rStyle w:val="Hyperlink"/>
                  <w:rFonts w:ascii="Arial" w:hAnsi="Arial" w:cs="Arial"/>
                  <w:b/>
                  <w:bCs/>
                  <w:color w:val="008094"/>
                  <w:sz w:val="20"/>
                  <w:szCs w:val="20"/>
                </w:rPr>
                <w:t>P24/S1332/</w:t>
              </w:r>
              <w:proofErr w:type="spellStart"/>
              <w:r w:rsidR="00C53D92" w:rsidRPr="00C53D92">
                <w:rPr>
                  <w:rStyle w:val="Hyperlink"/>
                  <w:rFonts w:ascii="Arial" w:hAnsi="Arial" w:cs="Arial"/>
                  <w:b/>
                  <w:bCs/>
                  <w:color w:val="008094"/>
                  <w:sz w:val="20"/>
                  <w:szCs w:val="20"/>
                </w:rPr>
                <w:t>LDP</w:t>
              </w:r>
            </w:hyperlink>
            <w:r w:rsidR="004F4C12">
              <w:rPr>
                <w:rFonts w:ascii="Arial" w:hAnsi="Arial" w:cs="Arial"/>
                <w:color w:val="212529"/>
                <w:sz w:val="20"/>
                <w:szCs w:val="20"/>
              </w:rPr>
              <w:t>microgeneration</w:t>
            </w:r>
            <w:proofErr w:type="spellEnd"/>
            <w:r w:rsidR="004F4C12">
              <w:rPr>
                <w:rFonts w:ascii="Arial" w:hAnsi="Arial" w:cs="Arial"/>
                <w:color w:val="212529"/>
                <w:sz w:val="20"/>
                <w:szCs w:val="20"/>
              </w:rPr>
              <w:t xml:space="preserve"> solar PV at Culham to attend the next parish Council meeting.</w:t>
            </w:r>
          </w:p>
          <w:p w14:paraId="569C5F60" w14:textId="77777777" w:rsidR="00C53D92" w:rsidRPr="00C53D92" w:rsidRDefault="00C53D92" w:rsidP="00C53D92">
            <w:pPr>
              <w:shd w:val="clear" w:color="auto" w:fill="FFFFFF"/>
              <w:rPr>
                <w:rFonts w:ascii="Arial" w:hAnsi="Arial" w:cs="Arial"/>
                <w:color w:val="212529"/>
                <w:sz w:val="20"/>
                <w:szCs w:val="20"/>
              </w:rPr>
            </w:pPr>
            <w:r w:rsidRPr="00C53D92">
              <w:rPr>
                <w:rFonts w:ascii="Arial" w:hAnsi="Arial" w:cs="Arial"/>
                <w:color w:val="212529"/>
                <w:sz w:val="20"/>
                <w:szCs w:val="20"/>
              </w:rPr>
              <w:t>Culham Science Centre near Clifton Hampden OX14 3DB</w:t>
            </w:r>
          </w:p>
          <w:p w14:paraId="4803C15D" w14:textId="77777777" w:rsidR="00C53D92" w:rsidRPr="00C53D92" w:rsidRDefault="00C53D92" w:rsidP="00C53D92">
            <w:pPr>
              <w:shd w:val="clear" w:color="auto" w:fill="FFFFFF"/>
              <w:rPr>
                <w:rFonts w:ascii="Arial" w:hAnsi="Arial" w:cs="Arial"/>
                <w:color w:val="212529"/>
                <w:sz w:val="20"/>
                <w:szCs w:val="20"/>
              </w:rPr>
            </w:pPr>
            <w:r w:rsidRPr="00C53D92">
              <w:rPr>
                <w:rFonts w:ascii="Arial" w:hAnsi="Arial" w:cs="Arial"/>
                <w:color w:val="212529"/>
                <w:sz w:val="20"/>
                <w:szCs w:val="20"/>
              </w:rPr>
              <w:t>Proposed installation of microgeneration solar PV (41.50KW) - detailed plans are submitted.</w:t>
            </w:r>
          </w:p>
          <w:p w14:paraId="3BE64827" w14:textId="77777777" w:rsidR="00C53D92" w:rsidRPr="00C53D92" w:rsidRDefault="00000000" w:rsidP="00C53D92">
            <w:pPr>
              <w:shd w:val="clear" w:color="auto" w:fill="FFFFFF"/>
              <w:rPr>
                <w:rFonts w:ascii="Arial" w:hAnsi="Arial" w:cs="Arial"/>
                <w:color w:val="212529"/>
                <w:sz w:val="20"/>
                <w:szCs w:val="20"/>
              </w:rPr>
            </w:pPr>
            <w:hyperlink r:id="rId14" w:history="1">
              <w:r w:rsidR="00C53D92" w:rsidRPr="00C53D92">
                <w:rPr>
                  <w:rStyle w:val="Hyperlink"/>
                  <w:rFonts w:ascii="Arial" w:hAnsi="Arial" w:cs="Arial"/>
                  <w:b/>
                  <w:bCs/>
                  <w:color w:val="008094"/>
                  <w:sz w:val="20"/>
                  <w:szCs w:val="20"/>
                </w:rPr>
                <w:t>P24/S1302/DIS</w:t>
              </w:r>
            </w:hyperlink>
          </w:p>
          <w:p w14:paraId="0C6AD6A4" w14:textId="77777777" w:rsidR="00C53D92" w:rsidRPr="00C53D92" w:rsidRDefault="00C53D92" w:rsidP="00C53D92">
            <w:pPr>
              <w:shd w:val="clear" w:color="auto" w:fill="FFFFFF"/>
              <w:rPr>
                <w:rFonts w:ascii="Arial" w:hAnsi="Arial" w:cs="Arial"/>
                <w:color w:val="212529"/>
                <w:sz w:val="20"/>
                <w:szCs w:val="20"/>
              </w:rPr>
            </w:pPr>
            <w:r w:rsidRPr="00C53D92">
              <w:rPr>
                <w:rFonts w:ascii="Arial" w:hAnsi="Arial" w:cs="Arial"/>
                <w:color w:val="212529"/>
                <w:sz w:val="20"/>
                <w:szCs w:val="20"/>
              </w:rPr>
              <w:t>Culham Science Centre near Clifton Hampden OX14 3DB</w:t>
            </w:r>
          </w:p>
          <w:p w14:paraId="2EBDE544" w14:textId="0AAFD03B" w:rsidR="004F4C12" w:rsidRDefault="00C53D92" w:rsidP="00C53D92">
            <w:pPr>
              <w:shd w:val="clear" w:color="auto" w:fill="FFFFFF"/>
              <w:rPr>
                <w:rFonts w:ascii="Arial" w:hAnsi="Arial" w:cs="Arial"/>
                <w:color w:val="212529"/>
                <w:sz w:val="20"/>
                <w:szCs w:val="20"/>
              </w:rPr>
            </w:pPr>
            <w:r w:rsidRPr="00C53D92">
              <w:rPr>
                <w:rFonts w:ascii="Arial" w:hAnsi="Arial" w:cs="Arial"/>
                <w:color w:val="212529"/>
                <w:sz w:val="20"/>
                <w:szCs w:val="20"/>
              </w:rPr>
              <w:t>Discharge of condition 4 (Landscape and ecology management plan) on application P23/S2234/</w:t>
            </w:r>
            <w:proofErr w:type="gramStart"/>
            <w:r w:rsidRPr="00C53D92">
              <w:rPr>
                <w:rFonts w:ascii="Arial" w:hAnsi="Arial" w:cs="Arial"/>
                <w:color w:val="212529"/>
                <w:sz w:val="20"/>
                <w:szCs w:val="20"/>
              </w:rPr>
              <w:t>FUL(</w:t>
            </w:r>
            <w:proofErr w:type="gramEnd"/>
            <w:r w:rsidRPr="00C53D92">
              <w:rPr>
                <w:rFonts w:ascii="Arial" w:hAnsi="Arial" w:cs="Arial"/>
                <w:color w:val="212529"/>
                <w:sz w:val="20"/>
                <w:szCs w:val="20"/>
              </w:rPr>
              <w:t xml:space="preserve">Erection of a </w:t>
            </w:r>
            <w:proofErr w:type="spellStart"/>
            <w:r w:rsidRPr="00C53D92">
              <w:rPr>
                <w:rFonts w:ascii="Arial" w:hAnsi="Arial" w:cs="Arial"/>
                <w:color w:val="212529"/>
                <w:sz w:val="20"/>
                <w:szCs w:val="20"/>
              </w:rPr>
              <w:t>containerised</w:t>
            </w:r>
            <w:proofErr w:type="spellEnd"/>
            <w:r w:rsidRPr="00C53D92">
              <w:rPr>
                <w:rFonts w:ascii="Arial" w:hAnsi="Arial" w:cs="Arial"/>
                <w:color w:val="212529"/>
                <w:sz w:val="20"/>
                <w:szCs w:val="20"/>
              </w:rPr>
              <w:t xml:space="preserve"> laboratory, ancillary plant structures, associated fencing and access for a temporary period of up to four years).</w:t>
            </w:r>
          </w:p>
          <w:p w14:paraId="0308461E" w14:textId="77777777" w:rsidR="004F4C12" w:rsidRDefault="004F4C12" w:rsidP="004F4C12">
            <w:pPr>
              <w:shd w:val="clear" w:color="auto" w:fill="FFFFFF"/>
              <w:rPr>
                <w:rFonts w:ascii="Arial" w:hAnsi="Arial" w:cs="Arial"/>
                <w:color w:val="212529"/>
                <w:sz w:val="20"/>
                <w:szCs w:val="20"/>
              </w:rPr>
            </w:pPr>
            <w:r>
              <w:rPr>
                <w:rFonts w:ascii="Arial" w:hAnsi="Arial" w:cs="Arial"/>
                <w:color w:val="212529"/>
                <w:sz w:val="20"/>
                <w:szCs w:val="20"/>
              </w:rPr>
              <w:t xml:space="preserve">The Parish Council agreed to lodge an objection to application number </w:t>
            </w:r>
            <w:hyperlink r:id="rId15" w:history="1">
              <w:r w:rsidRPr="00C53D92">
                <w:rPr>
                  <w:rStyle w:val="Hyperlink"/>
                  <w:rFonts w:ascii="Arial" w:hAnsi="Arial" w:cs="Arial"/>
                  <w:b/>
                  <w:bCs/>
                  <w:color w:val="008094"/>
                  <w:sz w:val="20"/>
                  <w:szCs w:val="20"/>
                </w:rPr>
                <w:t>P24/S1323/LDE</w:t>
              </w:r>
            </w:hyperlink>
            <w:r>
              <w:rPr>
                <w:rFonts w:ascii="Arial" w:hAnsi="Arial" w:cs="Arial"/>
                <w:color w:val="212529"/>
                <w:sz w:val="20"/>
                <w:szCs w:val="20"/>
              </w:rPr>
              <w:t>, and to invite the applicant</w:t>
            </w:r>
          </w:p>
          <w:p w14:paraId="71919DF0" w14:textId="58CAC430" w:rsidR="004F4C12" w:rsidRPr="00C53D92" w:rsidRDefault="004F4C12" w:rsidP="004F4C12">
            <w:pPr>
              <w:shd w:val="clear" w:color="auto" w:fill="FFFFFF"/>
              <w:rPr>
                <w:rFonts w:ascii="Arial" w:hAnsi="Arial" w:cs="Arial"/>
                <w:color w:val="212529"/>
                <w:sz w:val="20"/>
                <w:szCs w:val="20"/>
              </w:rPr>
            </w:pPr>
            <w:r>
              <w:rPr>
                <w:rFonts w:ascii="Arial" w:hAnsi="Arial" w:cs="Arial"/>
                <w:color w:val="212529"/>
                <w:sz w:val="20"/>
                <w:szCs w:val="20"/>
              </w:rPr>
              <w:t xml:space="preserve"> for installation of solar PV to the next meeting.</w:t>
            </w:r>
          </w:p>
          <w:p w14:paraId="1AB95C9D" w14:textId="7A64FAD8" w:rsidR="004F4C12" w:rsidRPr="00C53D92" w:rsidRDefault="004F4C12" w:rsidP="00C53D92">
            <w:pPr>
              <w:shd w:val="clear" w:color="auto" w:fill="FFFFFF"/>
              <w:rPr>
                <w:rFonts w:ascii="Arial" w:hAnsi="Arial" w:cs="Arial"/>
                <w:color w:val="212529"/>
                <w:sz w:val="20"/>
                <w:szCs w:val="20"/>
              </w:rPr>
            </w:pPr>
          </w:p>
          <w:p w14:paraId="26F966A3" w14:textId="77777777" w:rsidR="001E56C6" w:rsidRPr="00C53D92" w:rsidRDefault="001E56C6" w:rsidP="00C53D92">
            <w:pPr>
              <w:shd w:val="clear" w:color="auto" w:fill="FFFFFF"/>
              <w:jc w:val="right"/>
              <w:rPr>
                <w:rFonts w:ascii="Arial" w:eastAsia="Arial" w:hAnsi="Arial" w:cs="Arial"/>
                <w:b/>
                <w:color w:val="000000"/>
                <w:sz w:val="20"/>
                <w:szCs w:val="20"/>
              </w:rPr>
            </w:pPr>
          </w:p>
        </w:tc>
        <w:tc>
          <w:tcPr>
            <w:tcW w:w="1082" w:type="dxa"/>
            <w:tcBorders>
              <w:top w:val="single" w:sz="4" w:space="0" w:color="000000"/>
              <w:left w:val="single" w:sz="4" w:space="0" w:color="000000"/>
              <w:bottom w:val="single" w:sz="4" w:space="0" w:color="000000"/>
              <w:right w:val="single" w:sz="4" w:space="0" w:color="000000"/>
            </w:tcBorders>
          </w:tcPr>
          <w:p w14:paraId="48E349BD" w14:textId="77777777" w:rsidR="001E56C6" w:rsidRDefault="001E56C6">
            <w:pPr>
              <w:keepNext/>
              <w:widowControl/>
              <w:pBdr>
                <w:top w:val="nil"/>
                <w:left w:val="nil"/>
                <w:bottom w:val="nil"/>
                <w:right w:val="nil"/>
                <w:between w:val="nil"/>
              </w:pBdr>
              <w:spacing w:after="160"/>
              <w:rPr>
                <w:rFonts w:ascii="Arial" w:eastAsia="Arial" w:hAnsi="Arial" w:cs="Arial"/>
                <w:b/>
                <w:color w:val="000000"/>
                <w:sz w:val="20"/>
                <w:szCs w:val="20"/>
              </w:rPr>
            </w:pPr>
          </w:p>
          <w:p w14:paraId="5290BF49" w14:textId="77777777" w:rsidR="001E56C6" w:rsidRDefault="001E56C6">
            <w:pPr>
              <w:keepNext/>
              <w:widowControl/>
              <w:pBdr>
                <w:top w:val="nil"/>
                <w:left w:val="nil"/>
                <w:bottom w:val="nil"/>
                <w:right w:val="nil"/>
                <w:between w:val="nil"/>
              </w:pBdr>
              <w:spacing w:after="160"/>
              <w:rPr>
                <w:rFonts w:ascii="Arial" w:eastAsia="Arial" w:hAnsi="Arial" w:cs="Arial"/>
                <w:b/>
                <w:color w:val="000000"/>
                <w:sz w:val="20"/>
                <w:szCs w:val="20"/>
              </w:rPr>
            </w:pPr>
          </w:p>
          <w:p w14:paraId="16073561" w14:textId="77777777" w:rsidR="001E56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CM/AD</w:t>
            </w:r>
          </w:p>
        </w:tc>
      </w:tr>
      <w:tr w:rsidR="00B91238" w14:paraId="41DA9A98" w14:textId="77777777">
        <w:trPr>
          <w:trHeight w:val="1096"/>
          <w:jc w:val="center"/>
        </w:trPr>
        <w:tc>
          <w:tcPr>
            <w:tcW w:w="1199" w:type="dxa"/>
            <w:tcBorders>
              <w:top w:val="single" w:sz="4" w:space="0" w:color="000000"/>
              <w:left w:val="single" w:sz="4" w:space="0" w:color="000000"/>
              <w:bottom w:val="single" w:sz="4" w:space="0" w:color="000000"/>
              <w:right w:val="single" w:sz="4" w:space="0" w:color="000000"/>
            </w:tcBorders>
          </w:tcPr>
          <w:p w14:paraId="71E4FF57" w14:textId="77777777" w:rsidR="00B91238" w:rsidRDefault="00B91238">
            <w:pPr>
              <w:widowControl/>
              <w:numPr>
                <w:ilvl w:val="0"/>
                <w:numId w:val="1"/>
              </w:numPr>
              <w:pBdr>
                <w:top w:val="nil"/>
                <w:left w:val="nil"/>
                <w:bottom w:val="nil"/>
                <w:right w:val="nil"/>
                <w:between w:val="nil"/>
              </w:pBdr>
              <w:ind w:left="0" w:firstLine="0"/>
              <w:jc w:val="center"/>
              <w:rPr>
                <w:rFonts w:ascii="TrebuchetMS" w:eastAsia="TrebuchetMS" w:hAnsi="TrebuchetMS" w:cs="TrebuchetMS"/>
                <w:color w:val="000000"/>
              </w:rPr>
            </w:pPr>
          </w:p>
        </w:tc>
        <w:tc>
          <w:tcPr>
            <w:tcW w:w="10562" w:type="dxa"/>
            <w:tcBorders>
              <w:top w:val="single" w:sz="4" w:space="0" w:color="000000"/>
              <w:left w:val="single" w:sz="4" w:space="0" w:color="000000"/>
              <w:bottom w:val="single" w:sz="4" w:space="0" w:color="000000"/>
              <w:right w:val="single" w:sz="4" w:space="0" w:color="000000"/>
            </w:tcBorders>
          </w:tcPr>
          <w:p w14:paraId="1F02B41B" w14:textId="77777777" w:rsidR="00B91238" w:rsidRDefault="00B91238">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Parish Election</w:t>
            </w:r>
          </w:p>
          <w:p w14:paraId="7924A46A" w14:textId="58E66694" w:rsidR="00B91238" w:rsidRPr="00B91238" w:rsidRDefault="00B91238">
            <w:pPr>
              <w:keepNext/>
              <w:widowControl/>
              <w:pBdr>
                <w:top w:val="nil"/>
                <w:left w:val="nil"/>
                <w:bottom w:val="nil"/>
                <w:right w:val="nil"/>
                <w:between w:val="nil"/>
              </w:pBdr>
              <w:spacing w:after="160"/>
              <w:rPr>
                <w:rFonts w:ascii="Arial" w:eastAsia="Arial" w:hAnsi="Arial" w:cs="Arial"/>
                <w:bCs/>
                <w:color w:val="000000"/>
                <w:sz w:val="20"/>
                <w:szCs w:val="20"/>
              </w:rPr>
            </w:pPr>
            <w:r w:rsidRPr="00B91238">
              <w:rPr>
                <w:rFonts w:ascii="Arial" w:eastAsia="Arial" w:hAnsi="Arial" w:cs="Arial"/>
                <w:bCs/>
                <w:color w:val="000000"/>
                <w:sz w:val="20"/>
                <w:szCs w:val="20"/>
              </w:rPr>
              <w:t xml:space="preserve">The Parish council has been advised that, as at least 10 electors have called for an election, the vacancy on the Parish Council cannot be filled by co-option. </w:t>
            </w:r>
            <w:r>
              <w:rPr>
                <w:rFonts w:ascii="Arial" w:eastAsia="Arial" w:hAnsi="Arial" w:cs="Arial"/>
                <w:bCs/>
                <w:color w:val="000000"/>
                <w:sz w:val="20"/>
                <w:szCs w:val="20"/>
              </w:rPr>
              <w:t>It was therefore agreed that a request for a resident to stand should be circulated to all subscribers to the village email group.</w:t>
            </w:r>
          </w:p>
        </w:tc>
        <w:tc>
          <w:tcPr>
            <w:tcW w:w="1082" w:type="dxa"/>
            <w:tcBorders>
              <w:top w:val="single" w:sz="4" w:space="0" w:color="000000"/>
              <w:left w:val="single" w:sz="4" w:space="0" w:color="000000"/>
              <w:bottom w:val="single" w:sz="4" w:space="0" w:color="000000"/>
              <w:right w:val="single" w:sz="4" w:space="0" w:color="000000"/>
            </w:tcBorders>
          </w:tcPr>
          <w:p w14:paraId="0DC4616F" w14:textId="77777777" w:rsidR="00B91238" w:rsidRDefault="00B91238">
            <w:pPr>
              <w:keepNext/>
              <w:widowControl/>
              <w:pBdr>
                <w:top w:val="nil"/>
                <w:left w:val="nil"/>
                <w:bottom w:val="nil"/>
                <w:right w:val="nil"/>
                <w:between w:val="nil"/>
              </w:pBdr>
              <w:spacing w:after="160"/>
              <w:rPr>
                <w:rFonts w:ascii="Arial" w:eastAsia="Arial" w:hAnsi="Arial" w:cs="Arial"/>
                <w:b/>
                <w:color w:val="000000"/>
                <w:sz w:val="20"/>
                <w:szCs w:val="20"/>
              </w:rPr>
            </w:pPr>
          </w:p>
        </w:tc>
      </w:tr>
      <w:tr w:rsidR="001E56C6" w14:paraId="27DF942B"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758FE0BB" w14:textId="756C361B" w:rsidR="001E56C6" w:rsidRDefault="00E416FE">
            <w:pPr>
              <w:widowControl/>
              <w:numPr>
                <w:ilvl w:val="0"/>
                <w:numId w:val="1"/>
              </w:numPr>
              <w:pBdr>
                <w:top w:val="nil"/>
                <w:left w:val="nil"/>
                <w:bottom w:val="nil"/>
                <w:right w:val="nil"/>
                <w:between w:val="nil"/>
              </w:pBdr>
              <w:ind w:left="0" w:firstLine="0"/>
              <w:jc w:val="center"/>
              <w:rPr>
                <w:rFonts w:ascii="TrebuchetMS" w:eastAsia="TrebuchetMS" w:hAnsi="TrebuchetMS" w:cs="TrebuchetMS"/>
                <w:color w:val="000000"/>
              </w:rPr>
            </w:pPr>
            <w:r>
              <w:rPr>
                <w:rFonts w:ascii="TrebuchetMS" w:eastAsia="TrebuchetMS" w:hAnsi="TrebuchetMS" w:cs="TrebuchetMS"/>
                <w:color w:val="000000"/>
              </w:rPr>
              <w:t>14</w:t>
            </w:r>
          </w:p>
        </w:tc>
        <w:tc>
          <w:tcPr>
            <w:tcW w:w="10562" w:type="dxa"/>
            <w:tcBorders>
              <w:top w:val="single" w:sz="4" w:space="0" w:color="000000"/>
              <w:left w:val="single" w:sz="4" w:space="0" w:color="000000"/>
              <w:bottom w:val="single" w:sz="4" w:space="0" w:color="000000"/>
              <w:right w:val="single" w:sz="4" w:space="0" w:color="000000"/>
            </w:tcBorders>
          </w:tcPr>
          <w:p w14:paraId="2BAD4DC9" w14:textId="77777777" w:rsidR="001E56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20 MPH proposals</w:t>
            </w:r>
          </w:p>
          <w:p w14:paraId="328DE892" w14:textId="1A0D2411" w:rsidR="001E56C6" w:rsidRDefault="00F533BB">
            <w:pPr>
              <w:keepNext/>
              <w:widowControl/>
              <w:pBdr>
                <w:top w:val="nil"/>
                <w:left w:val="nil"/>
                <w:bottom w:val="nil"/>
                <w:right w:val="nil"/>
                <w:between w:val="nil"/>
              </w:pBdr>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OCC have </w:t>
            </w:r>
            <w:r w:rsidR="00B91238">
              <w:rPr>
                <w:rFonts w:ascii="Arial-BoldMT" w:eastAsia="Arial-BoldMT" w:hAnsi="Arial-BoldMT" w:cs="Arial-BoldMT"/>
                <w:color w:val="000000"/>
                <w:sz w:val="20"/>
                <w:szCs w:val="20"/>
              </w:rPr>
              <w:t xml:space="preserve">indicated changes to their original proposals, to include a speed reduction on the A415 between the recreation Ground and the Village Hall car park. This will shortly be the subject of a formal consultation with residents, </w:t>
            </w:r>
            <w:proofErr w:type="gramStart"/>
            <w:r w:rsidR="00B91238">
              <w:rPr>
                <w:rFonts w:ascii="Arial-BoldMT" w:eastAsia="Arial-BoldMT" w:hAnsi="Arial-BoldMT" w:cs="Arial-BoldMT"/>
                <w:color w:val="000000"/>
                <w:sz w:val="20"/>
                <w:szCs w:val="20"/>
              </w:rPr>
              <w:t>and ,</w:t>
            </w:r>
            <w:proofErr w:type="gramEnd"/>
            <w:r w:rsidR="00B91238">
              <w:rPr>
                <w:rFonts w:ascii="Arial-BoldMT" w:eastAsia="Arial-BoldMT" w:hAnsi="Arial-BoldMT" w:cs="Arial-BoldMT"/>
                <w:color w:val="000000"/>
                <w:sz w:val="20"/>
                <w:szCs w:val="20"/>
              </w:rPr>
              <w:t xml:space="preserve"> hopefully, the scheme will be operational later in the </w:t>
            </w:r>
            <w:proofErr w:type="spellStart"/>
            <w:r w:rsidR="00B91238">
              <w:rPr>
                <w:rFonts w:ascii="Arial-BoldMT" w:eastAsia="Arial-BoldMT" w:hAnsi="Arial-BoldMT" w:cs="Arial-BoldMT"/>
                <w:color w:val="000000"/>
                <w:sz w:val="20"/>
                <w:szCs w:val="20"/>
              </w:rPr>
              <w:t>year.</w:t>
            </w:r>
            <w:r>
              <w:rPr>
                <w:rFonts w:ascii="Arial-BoldMT" w:eastAsia="Arial-BoldMT" w:hAnsi="Arial-BoldMT" w:cs="Arial-BoldMT"/>
                <w:color w:val="000000"/>
                <w:sz w:val="20"/>
                <w:szCs w:val="20"/>
              </w:rPr>
              <w:t>indicated</w:t>
            </w:r>
            <w:proofErr w:type="spellEnd"/>
            <w:r>
              <w:rPr>
                <w:rFonts w:ascii="Arial-BoldMT" w:eastAsia="Arial-BoldMT" w:hAnsi="Arial-BoldMT" w:cs="Arial-BoldMT"/>
                <w:color w:val="000000"/>
                <w:sz w:val="20"/>
                <w:szCs w:val="20"/>
              </w:rPr>
              <w:t xml:space="preserve"> that they would not currently support a 20mph speed limit on the A415. The Clerk was asked to revert </w:t>
            </w:r>
            <w:r w:rsidR="00E4062F">
              <w:rPr>
                <w:rFonts w:ascii="Arial-BoldMT" w:eastAsia="Arial-BoldMT" w:hAnsi="Arial-BoldMT" w:cs="Arial-BoldMT"/>
                <w:color w:val="000000"/>
                <w:sz w:val="20"/>
                <w:szCs w:val="20"/>
              </w:rPr>
              <w:t xml:space="preserve">to OCC </w:t>
            </w:r>
            <w:r>
              <w:rPr>
                <w:rFonts w:ascii="Arial-BoldMT" w:eastAsia="Arial-BoldMT" w:hAnsi="Arial-BoldMT" w:cs="Arial-BoldMT"/>
                <w:color w:val="000000"/>
                <w:sz w:val="20"/>
                <w:szCs w:val="20"/>
              </w:rPr>
              <w:t>with a request for a reduced speed limit from the recreation ground to the Village Hall, in view of the location of the school.</w:t>
            </w:r>
          </w:p>
        </w:tc>
        <w:tc>
          <w:tcPr>
            <w:tcW w:w="1082" w:type="dxa"/>
            <w:tcBorders>
              <w:top w:val="single" w:sz="4" w:space="0" w:color="000000"/>
              <w:left w:val="single" w:sz="4" w:space="0" w:color="000000"/>
              <w:bottom w:val="single" w:sz="4" w:space="0" w:color="000000"/>
              <w:right w:val="single" w:sz="4" w:space="0" w:color="000000"/>
            </w:tcBorders>
          </w:tcPr>
          <w:p w14:paraId="091FE6A2" w14:textId="77777777" w:rsidR="001E56C6" w:rsidRDefault="00000000">
            <w:pPr>
              <w:keepNext/>
              <w:widowControl/>
              <w:pBdr>
                <w:top w:val="nil"/>
                <w:left w:val="nil"/>
                <w:bottom w:val="nil"/>
                <w:right w:val="nil"/>
                <w:between w:val="nil"/>
              </w:pBdr>
              <w:spacing w:after="160"/>
              <w:rPr>
                <w:rFonts w:ascii="Arial-BoldMT" w:eastAsia="Arial-BoldMT" w:hAnsi="Arial-BoldMT" w:cs="Arial-BoldMT"/>
                <w:b/>
                <w:color w:val="000000"/>
                <w:sz w:val="20"/>
                <w:szCs w:val="20"/>
              </w:rPr>
            </w:pPr>
            <w:r>
              <w:rPr>
                <w:rFonts w:ascii="Arial-BoldMT" w:eastAsia="Arial-BoldMT" w:hAnsi="Arial-BoldMT" w:cs="Arial-BoldMT"/>
                <w:b/>
                <w:color w:val="000000"/>
                <w:sz w:val="20"/>
                <w:szCs w:val="20"/>
              </w:rPr>
              <w:t>AD</w:t>
            </w:r>
          </w:p>
        </w:tc>
      </w:tr>
      <w:tr w:rsidR="001E56C6" w14:paraId="6A6DEE76" w14:textId="77777777">
        <w:trPr>
          <w:trHeight w:val="1169"/>
          <w:jc w:val="center"/>
        </w:trPr>
        <w:tc>
          <w:tcPr>
            <w:tcW w:w="1199" w:type="dxa"/>
            <w:tcBorders>
              <w:top w:val="single" w:sz="4" w:space="0" w:color="000000"/>
              <w:left w:val="single" w:sz="4" w:space="0" w:color="000000"/>
              <w:bottom w:val="single" w:sz="4" w:space="0" w:color="000000"/>
              <w:right w:val="single" w:sz="4" w:space="0" w:color="000000"/>
            </w:tcBorders>
          </w:tcPr>
          <w:p w14:paraId="7C42A13A" w14:textId="307BC61D" w:rsidR="001E56C6" w:rsidRDefault="00E416FE">
            <w:pPr>
              <w:widowControl/>
              <w:numPr>
                <w:ilvl w:val="0"/>
                <w:numId w:val="1"/>
              </w:numPr>
              <w:pBdr>
                <w:top w:val="nil"/>
                <w:left w:val="nil"/>
                <w:bottom w:val="nil"/>
                <w:right w:val="nil"/>
                <w:between w:val="nil"/>
              </w:pBdr>
              <w:ind w:left="0" w:firstLine="0"/>
              <w:jc w:val="center"/>
              <w:rPr>
                <w:rFonts w:ascii="TrebuchetMS" w:eastAsia="TrebuchetMS" w:hAnsi="TrebuchetMS" w:cs="TrebuchetMS"/>
                <w:color w:val="000000"/>
              </w:rPr>
            </w:pPr>
            <w:r>
              <w:rPr>
                <w:rFonts w:ascii="TrebuchetMS" w:eastAsia="TrebuchetMS" w:hAnsi="TrebuchetMS" w:cs="TrebuchetMS"/>
                <w:color w:val="000000"/>
              </w:rPr>
              <w:t>15</w:t>
            </w:r>
          </w:p>
        </w:tc>
        <w:tc>
          <w:tcPr>
            <w:tcW w:w="10562" w:type="dxa"/>
            <w:tcBorders>
              <w:top w:val="single" w:sz="4" w:space="0" w:color="000000"/>
              <w:left w:val="single" w:sz="4" w:space="0" w:color="000000"/>
              <w:bottom w:val="single" w:sz="4" w:space="0" w:color="000000"/>
              <w:right w:val="single" w:sz="4" w:space="0" w:color="000000"/>
            </w:tcBorders>
          </w:tcPr>
          <w:p w14:paraId="233023A3" w14:textId="77777777" w:rsidR="001E56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Any Other Business</w:t>
            </w:r>
          </w:p>
          <w:p w14:paraId="0807C3BC" w14:textId="77777777" w:rsidR="001E56C6" w:rsidRDefault="00B91238">
            <w:pPr>
              <w:keepNext/>
              <w:widowControl/>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It was suggested that the Parish Council draft criteria for the request of grant fundin</w:t>
            </w:r>
            <w:r w:rsidR="001054D9">
              <w:rPr>
                <w:rFonts w:ascii="Arial" w:eastAsia="Arial" w:hAnsi="Arial" w:cs="Arial"/>
                <w:color w:val="000000"/>
                <w:sz w:val="20"/>
                <w:szCs w:val="20"/>
              </w:rPr>
              <w:t xml:space="preserve">g by local </w:t>
            </w:r>
            <w:proofErr w:type="spellStart"/>
            <w:r w:rsidR="001054D9">
              <w:rPr>
                <w:rFonts w:ascii="Arial" w:eastAsia="Arial" w:hAnsi="Arial" w:cs="Arial"/>
                <w:color w:val="000000"/>
                <w:sz w:val="20"/>
                <w:szCs w:val="20"/>
              </w:rPr>
              <w:t>organisations</w:t>
            </w:r>
            <w:proofErr w:type="spellEnd"/>
            <w:r w:rsidR="001054D9">
              <w:rPr>
                <w:rFonts w:ascii="Arial" w:eastAsia="Arial" w:hAnsi="Arial" w:cs="Arial"/>
                <w:color w:val="000000"/>
                <w:sz w:val="20"/>
                <w:szCs w:val="20"/>
              </w:rPr>
              <w:t xml:space="preserve">, against which applications could be judged. </w:t>
            </w:r>
          </w:p>
          <w:p w14:paraId="0262338A" w14:textId="71016E45" w:rsidR="001054D9" w:rsidRDefault="001054D9">
            <w:pPr>
              <w:keepNext/>
              <w:widowControl/>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Cllr Schenk advised the Council that he was currently liaising with BT about the village hall internet needs, and it was probable that the sum required would reduce as there was no need for the Hall to have a BT landline.</w:t>
            </w:r>
          </w:p>
          <w:p w14:paraId="08D3D78B" w14:textId="3C7BB5FD" w:rsidR="001054D9" w:rsidRDefault="001054D9">
            <w:pPr>
              <w:keepNext/>
              <w:widowControl/>
              <w:pBdr>
                <w:top w:val="nil"/>
                <w:left w:val="nil"/>
                <w:bottom w:val="nil"/>
                <w:right w:val="nil"/>
                <w:between w:val="nil"/>
              </w:pBdr>
              <w:spacing w:after="160"/>
              <w:rPr>
                <w:rFonts w:ascii="Arial" w:eastAsia="Arial" w:hAnsi="Arial" w:cs="Arial"/>
                <w:color w:val="000000"/>
                <w:sz w:val="20"/>
                <w:szCs w:val="20"/>
              </w:rPr>
            </w:pPr>
            <w:r>
              <w:rPr>
                <w:rFonts w:ascii="Arial" w:eastAsia="Arial" w:hAnsi="Arial" w:cs="Arial"/>
                <w:color w:val="000000"/>
                <w:sz w:val="20"/>
                <w:szCs w:val="20"/>
              </w:rPr>
              <w:t>The Parish Council agreed to consider formally changing the name of the Council to include reference to the village of Burcot.</w:t>
            </w:r>
          </w:p>
        </w:tc>
        <w:tc>
          <w:tcPr>
            <w:tcW w:w="1082" w:type="dxa"/>
            <w:tcBorders>
              <w:top w:val="single" w:sz="4" w:space="0" w:color="000000"/>
              <w:left w:val="single" w:sz="4" w:space="0" w:color="000000"/>
              <w:bottom w:val="single" w:sz="4" w:space="0" w:color="000000"/>
              <w:right w:val="single" w:sz="4" w:space="0" w:color="000000"/>
            </w:tcBorders>
          </w:tcPr>
          <w:p w14:paraId="4200B33B" w14:textId="77777777" w:rsidR="001E56C6" w:rsidRDefault="001E56C6">
            <w:pPr>
              <w:keepNext/>
              <w:widowControl/>
              <w:pBdr>
                <w:top w:val="nil"/>
                <w:left w:val="nil"/>
                <w:bottom w:val="nil"/>
                <w:right w:val="nil"/>
                <w:between w:val="nil"/>
              </w:pBdr>
              <w:spacing w:after="160"/>
              <w:rPr>
                <w:rFonts w:ascii="Arial" w:eastAsia="Arial" w:hAnsi="Arial" w:cs="Arial"/>
                <w:b/>
                <w:color w:val="000000"/>
                <w:sz w:val="20"/>
                <w:szCs w:val="20"/>
              </w:rPr>
            </w:pPr>
          </w:p>
          <w:p w14:paraId="2FE8C011" w14:textId="77777777" w:rsidR="001E56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All</w:t>
            </w:r>
          </w:p>
          <w:p w14:paraId="0F1D19A8" w14:textId="77777777" w:rsidR="001E56C6" w:rsidRDefault="001E56C6">
            <w:pPr>
              <w:keepNext/>
              <w:widowControl/>
              <w:pBdr>
                <w:top w:val="nil"/>
                <w:left w:val="nil"/>
                <w:bottom w:val="nil"/>
                <w:right w:val="nil"/>
                <w:between w:val="nil"/>
              </w:pBdr>
              <w:spacing w:after="160"/>
              <w:rPr>
                <w:rFonts w:ascii="Arial" w:eastAsia="Arial" w:hAnsi="Arial" w:cs="Arial"/>
                <w:b/>
                <w:color w:val="000000"/>
                <w:sz w:val="20"/>
                <w:szCs w:val="20"/>
              </w:rPr>
            </w:pPr>
          </w:p>
        </w:tc>
      </w:tr>
      <w:tr w:rsidR="001E56C6" w14:paraId="70432526" w14:textId="77777777">
        <w:trPr>
          <w:trHeight w:val="567"/>
          <w:jc w:val="center"/>
        </w:trPr>
        <w:tc>
          <w:tcPr>
            <w:tcW w:w="1199" w:type="dxa"/>
            <w:tcBorders>
              <w:top w:val="single" w:sz="4" w:space="0" w:color="000000"/>
              <w:left w:val="single" w:sz="4" w:space="0" w:color="000000"/>
              <w:bottom w:val="single" w:sz="4" w:space="0" w:color="000000"/>
              <w:right w:val="single" w:sz="4" w:space="0" w:color="000000"/>
            </w:tcBorders>
          </w:tcPr>
          <w:p w14:paraId="16621A0F" w14:textId="2593C90E" w:rsidR="001E56C6" w:rsidRDefault="00215AD8">
            <w:pPr>
              <w:widowControl/>
              <w:numPr>
                <w:ilvl w:val="0"/>
                <w:numId w:val="1"/>
              </w:numPr>
              <w:pBdr>
                <w:top w:val="nil"/>
                <w:left w:val="nil"/>
                <w:bottom w:val="nil"/>
                <w:right w:val="nil"/>
                <w:between w:val="nil"/>
              </w:pBdr>
              <w:ind w:left="0" w:firstLine="0"/>
              <w:jc w:val="center"/>
              <w:rPr>
                <w:rFonts w:ascii="TrebuchetMS" w:eastAsia="TrebuchetMS" w:hAnsi="TrebuchetMS" w:cs="TrebuchetMS"/>
                <w:color w:val="000000"/>
              </w:rPr>
            </w:pPr>
            <w:r>
              <w:rPr>
                <w:rFonts w:ascii="TrebuchetMS" w:eastAsia="TrebuchetMS" w:hAnsi="TrebuchetMS" w:cs="TrebuchetMS"/>
                <w:color w:val="000000"/>
              </w:rPr>
              <w:t>1</w:t>
            </w:r>
            <w:r w:rsidR="00E416FE">
              <w:rPr>
                <w:rFonts w:ascii="TrebuchetMS" w:eastAsia="TrebuchetMS" w:hAnsi="TrebuchetMS" w:cs="TrebuchetMS"/>
                <w:color w:val="000000"/>
              </w:rPr>
              <w:t>6</w:t>
            </w:r>
          </w:p>
        </w:tc>
        <w:tc>
          <w:tcPr>
            <w:tcW w:w="10562" w:type="dxa"/>
            <w:tcBorders>
              <w:top w:val="single" w:sz="4" w:space="0" w:color="000000"/>
              <w:left w:val="single" w:sz="4" w:space="0" w:color="000000"/>
              <w:bottom w:val="single" w:sz="4" w:space="0" w:color="000000"/>
              <w:right w:val="single" w:sz="4" w:space="0" w:color="000000"/>
            </w:tcBorders>
          </w:tcPr>
          <w:p w14:paraId="4C8E6839" w14:textId="28E3B263" w:rsidR="001E56C6" w:rsidRDefault="00000000">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b/>
                <w:color w:val="000000"/>
                <w:sz w:val="20"/>
                <w:szCs w:val="20"/>
              </w:rPr>
              <w:t>Date of Next Meeting</w:t>
            </w:r>
            <w:r w:rsidR="001A3ACE">
              <w:rPr>
                <w:rFonts w:ascii="Arial" w:eastAsia="Arial" w:hAnsi="Arial" w:cs="Arial"/>
                <w:b/>
                <w:color w:val="000000"/>
                <w:sz w:val="20"/>
                <w:szCs w:val="20"/>
              </w:rPr>
              <w:t>s</w:t>
            </w:r>
          </w:p>
          <w:p w14:paraId="0E412415" w14:textId="49DE7BAC" w:rsidR="001E56C6" w:rsidRDefault="001054D9">
            <w:pPr>
              <w:keepNext/>
              <w:widowControl/>
              <w:pBdr>
                <w:top w:val="nil"/>
                <w:left w:val="nil"/>
                <w:bottom w:val="nil"/>
                <w:right w:val="nil"/>
                <w:between w:val="nil"/>
              </w:pBdr>
              <w:spacing w:after="160"/>
              <w:rPr>
                <w:rFonts w:ascii="Arial" w:eastAsia="Arial" w:hAnsi="Arial" w:cs="Arial"/>
                <w:b/>
                <w:color w:val="000000"/>
                <w:sz w:val="20"/>
                <w:szCs w:val="20"/>
              </w:rPr>
            </w:pPr>
            <w:r>
              <w:rPr>
                <w:rFonts w:ascii="Arial" w:eastAsia="Arial" w:hAnsi="Arial" w:cs="Arial"/>
                <w:color w:val="000000"/>
                <w:sz w:val="20"/>
                <w:szCs w:val="20"/>
              </w:rPr>
              <w:t>24</w:t>
            </w:r>
            <w:r w:rsidRPr="001054D9">
              <w:rPr>
                <w:rFonts w:ascii="Arial" w:eastAsia="Arial" w:hAnsi="Arial" w:cs="Arial"/>
                <w:color w:val="000000"/>
                <w:sz w:val="20"/>
                <w:szCs w:val="20"/>
                <w:vertAlign w:val="superscript"/>
              </w:rPr>
              <w:t>th</w:t>
            </w:r>
            <w:r>
              <w:rPr>
                <w:rFonts w:ascii="Arial" w:eastAsia="Arial" w:hAnsi="Arial" w:cs="Arial"/>
                <w:color w:val="000000"/>
                <w:sz w:val="20"/>
                <w:szCs w:val="20"/>
              </w:rPr>
              <w:t xml:space="preserve"> June</w:t>
            </w:r>
            <w:r w:rsidR="00F533BB">
              <w:rPr>
                <w:rFonts w:ascii="Arial" w:eastAsia="Arial" w:hAnsi="Arial" w:cs="Arial"/>
                <w:color w:val="000000"/>
                <w:sz w:val="20"/>
                <w:szCs w:val="20"/>
              </w:rPr>
              <w:t xml:space="preserve"> 2024 </w:t>
            </w:r>
            <w:r w:rsidR="001A3ACE">
              <w:rPr>
                <w:rFonts w:ascii="Arial" w:eastAsia="Arial" w:hAnsi="Arial" w:cs="Arial"/>
                <w:color w:val="000000"/>
                <w:sz w:val="20"/>
                <w:szCs w:val="20"/>
              </w:rPr>
              <w:t>and 22</w:t>
            </w:r>
            <w:r w:rsidR="001A3ACE" w:rsidRPr="001A3ACE">
              <w:rPr>
                <w:rFonts w:ascii="Arial" w:eastAsia="Arial" w:hAnsi="Arial" w:cs="Arial"/>
                <w:color w:val="000000"/>
                <w:sz w:val="20"/>
                <w:szCs w:val="20"/>
                <w:vertAlign w:val="superscript"/>
              </w:rPr>
              <w:t>nd</w:t>
            </w:r>
            <w:r w:rsidR="001A3ACE">
              <w:rPr>
                <w:rFonts w:ascii="Arial" w:eastAsia="Arial" w:hAnsi="Arial" w:cs="Arial"/>
                <w:color w:val="000000"/>
                <w:sz w:val="20"/>
                <w:szCs w:val="20"/>
              </w:rPr>
              <w:t xml:space="preserve"> July 2024 both </w:t>
            </w:r>
            <w:r w:rsidR="00F533BB">
              <w:rPr>
                <w:rFonts w:ascii="Arial" w:eastAsia="Arial" w:hAnsi="Arial" w:cs="Arial"/>
                <w:color w:val="000000"/>
                <w:sz w:val="20"/>
                <w:szCs w:val="20"/>
              </w:rPr>
              <w:t>at 7.</w:t>
            </w:r>
            <w:r>
              <w:rPr>
                <w:rFonts w:ascii="Arial" w:eastAsia="Arial" w:hAnsi="Arial" w:cs="Arial"/>
                <w:color w:val="000000"/>
                <w:sz w:val="20"/>
                <w:szCs w:val="20"/>
              </w:rPr>
              <w:t>3</w:t>
            </w:r>
            <w:r w:rsidR="00F533BB">
              <w:rPr>
                <w:rFonts w:ascii="Arial" w:eastAsia="Arial" w:hAnsi="Arial" w:cs="Arial"/>
                <w:color w:val="000000"/>
                <w:sz w:val="20"/>
                <w:szCs w:val="20"/>
              </w:rPr>
              <w:t>0pm.</w:t>
            </w:r>
          </w:p>
        </w:tc>
        <w:tc>
          <w:tcPr>
            <w:tcW w:w="1082" w:type="dxa"/>
            <w:tcBorders>
              <w:top w:val="single" w:sz="4" w:space="0" w:color="000000"/>
              <w:left w:val="single" w:sz="4" w:space="0" w:color="000000"/>
              <w:bottom w:val="single" w:sz="4" w:space="0" w:color="000000"/>
              <w:right w:val="single" w:sz="4" w:space="0" w:color="000000"/>
            </w:tcBorders>
          </w:tcPr>
          <w:p w14:paraId="7411F724" w14:textId="77777777" w:rsidR="001E56C6" w:rsidRDefault="001E56C6">
            <w:pPr>
              <w:keepNext/>
              <w:widowControl/>
              <w:pBdr>
                <w:top w:val="nil"/>
                <w:left w:val="nil"/>
                <w:bottom w:val="nil"/>
                <w:right w:val="nil"/>
                <w:between w:val="nil"/>
              </w:pBdr>
              <w:spacing w:after="160"/>
              <w:rPr>
                <w:rFonts w:ascii="Arial" w:eastAsia="Arial" w:hAnsi="Arial" w:cs="Arial"/>
                <w:b/>
                <w:color w:val="000000"/>
                <w:sz w:val="20"/>
                <w:szCs w:val="20"/>
              </w:rPr>
            </w:pPr>
          </w:p>
        </w:tc>
      </w:tr>
    </w:tbl>
    <w:p w14:paraId="5AF5136C" w14:textId="77777777" w:rsidR="001E56C6" w:rsidRDefault="001E56C6">
      <w:pPr>
        <w:widowControl/>
        <w:shd w:val="clear" w:color="auto" w:fill="FFFFFF"/>
        <w:rPr>
          <w:rFonts w:ascii="Arial" w:eastAsia="Arial" w:hAnsi="Arial" w:cs="Arial"/>
          <w:b/>
          <w:color w:val="212529"/>
          <w:sz w:val="20"/>
          <w:szCs w:val="20"/>
        </w:rPr>
      </w:pPr>
    </w:p>
    <w:p w14:paraId="06F6F060" w14:textId="77777777" w:rsidR="001E56C6" w:rsidRDefault="001E56C6">
      <w:pPr>
        <w:widowControl/>
        <w:shd w:val="clear" w:color="auto" w:fill="FFFFFF"/>
        <w:rPr>
          <w:rFonts w:ascii="Arial" w:eastAsia="Arial" w:hAnsi="Arial" w:cs="Arial"/>
          <w:b/>
          <w:color w:val="212529"/>
          <w:sz w:val="20"/>
          <w:szCs w:val="20"/>
        </w:rPr>
      </w:pPr>
    </w:p>
    <w:p w14:paraId="4A705A0E" w14:textId="77777777" w:rsidR="001E56C6" w:rsidRDefault="001E56C6">
      <w:pPr>
        <w:widowControl/>
        <w:shd w:val="clear" w:color="auto" w:fill="FFFFFF"/>
        <w:rPr>
          <w:rFonts w:ascii="Arial" w:eastAsia="Arial" w:hAnsi="Arial" w:cs="Arial"/>
          <w:b/>
          <w:color w:val="212529"/>
          <w:sz w:val="20"/>
          <w:szCs w:val="20"/>
        </w:rPr>
      </w:pPr>
    </w:p>
    <w:p w14:paraId="533BBA5B" w14:textId="77777777" w:rsidR="001E56C6" w:rsidRDefault="001E56C6">
      <w:pPr>
        <w:widowControl/>
        <w:shd w:val="clear" w:color="auto" w:fill="FFFFFF"/>
        <w:rPr>
          <w:rFonts w:ascii="Arial" w:eastAsia="Arial" w:hAnsi="Arial" w:cs="Arial"/>
          <w:b/>
          <w:color w:val="212529"/>
          <w:sz w:val="20"/>
          <w:szCs w:val="20"/>
        </w:rPr>
      </w:pPr>
    </w:p>
    <w:p w14:paraId="356904C9" w14:textId="77777777" w:rsidR="001E56C6" w:rsidRDefault="001E56C6">
      <w:pPr>
        <w:widowControl/>
        <w:shd w:val="clear" w:color="auto" w:fill="FFFFFF"/>
        <w:rPr>
          <w:rFonts w:ascii="Arial" w:eastAsia="Arial" w:hAnsi="Arial" w:cs="Arial"/>
          <w:b/>
          <w:color w:val="212529"/>
          <w:sz w:val="20"/>
          <w:szCs w:val="20"/>
        </w:rPr>
      </w:pPr>
    </w:p>
    <w:p w14:paraId="18E950B0" w14:textId="77777777" w:rsidR="001E56C6" w:rsidRDefault="001E56C6">
      <w:pPr>
        <w:widowControl/>
        <w:shd w:val="clear" w:color="auto" w:fill="FFFFFF"/>
        <w:rPr>
          <w:rFonts w:ascii="Arial" w:eastAsia="Arial" w:hAnsi="Arial" w:cs="Arial"/>
          <w:b/>
          <w:color w:val="212529"/>
          <w:sz w:val="20"/>
          <w:szCs w:val="20"/>
        </w:rPr>
      </w:pPr>
    </w:p>
    <w:p w14:paraId="49C93638" w14:textId="77777777" w:rsidR="001E56C6" w:rsidRDefault="001E56C6">
      <w:pPr>
        <w:widowControl/>
        <w:shd w:val="clear" w:color="auto" w:fill="FFFFFF"/>
        <w:rPr>
          <w:rFonts w:ascii="Arial" w:eastAsia="Arial" w:hAnsi="Arial" w:cs="Arial"/>
          <w:b/>
          <w:color w:val="212529"/>
          <w:sz w:val="20"/>
          <w:szCs w:val="20"/>
        </w:rPr>
      </w:pPr>
    </w:p>
    <w:p w14:paraId="4731EAB8" w14:textId="77777777" w:rsidR="001E56C6" w:rsidRDefault="001E56C6">
      <w:pPr>
        <w:widowControl/>
        <w:shd w:val="clear" w:color="auto" w:fill="FFFFFF"/>
        <w:rPr>
          <w:rFonts w:ascii="Arial" w:eastAsia="Arial" w:hAnsi="Arial" w:cs="Arial"/>
          <w:b/>
          <w:color w:val="212529"/>
          <w:sz w:val="20"/>
          <w:szCs w:val="20"/>
        </w:rPr>
      </w:pPr>
    </w:p>
    <w:p w14:paraId="61066FA8" w14:textId="77777777" w:rsidR="001E56C6" w:rsidRDefault="001E56C6">
      <w:pPr>
        <w:widowControl/>
        <w:shd w:val="clear" w:color="auto" w:fill="FFFFFF"/>
        <w:rPr>
          <w:rFonts w:ascii="Arial" w:eastAsia="Arial" w:hAnsi="Arial" w:cs="Arial"/>
          <w:b/>
          <w:color w:val="212529"/>
          <w:sz w:val="20"/>
          <w:szCs w:val="20"/>
        </w:rPr>
      </w:pPr>
    </w:p>
    <w:p w14:paraId="4EF65F90" w14:textId="77777777" w:rsidR="001E56C6" w:rsidRDefault="001E56C6">
      <w:pPr>
        <w:widowControl/>
        <w:shd w:val="clear" w:color="auto" w:fill="FFFFFF"/>
        <w:rPr>
          <w:rFonts w:ascii="Arial" w:eastAsia="Arial" w:hAnsi="Arial" w:cs="Arial"/>
          <w:b/>
          <w:color w:val="212529"/>
          <w:sz w:val="20"/>
          <w:szCs w:val="20"/>
        </w:rPr>
      </w:pPr>
    </w:p>
    <w:p w14:paraId="5CBD07DA" w14:textId="77777777" w:rsidR="001E56C6" w:rsidRDefault="001E56C6">
      <w:pPr>
        <w:widowControl/>
        <w:shd w:val="clear" w:color="auto" w:fill="FFFFFF"/>
        <w:rPr>
          <w:rFonts w:ascii="Arial" w:eastAsia="Arial" w:hAnsi="Arial" w:cs="Arial"/>
          <w:b/>
          <w:color w:val="212529"/>
          <w:sz w:val="20"/>
          <w:szCs w:val="20"/>
        </w:rPr>
      </w:pPr>
    </w:p>
    <w:p w14:paraId="5AE32FA7" w14:textId="77777777" w:rsidR="001E56C6" w:rsidRDefault="001E56C6">
      <w:pPr>
        <w:widowControl/>
        <w:shd w:val="clear" w:color="auto" w:fill="FFFFFF"/>
        <w:rPr>
          <w:rFonts w:ascii="Arial" w:eastAsia="Arial" w:hAnsi="Arial" w:cs="Arial"/>
          <w:b/>
          <w:color w:val="212529"/>
          <w:sz w:val="20"/>
          <w:szCs w:val="20"/>
        </w:rPr>
      </w:pPr>
    </w:p>
    <w:p w14:paraId="58A8045D" w14:textId="77777777" w:rsidR="001E56C6" w:rsidRDefault="001E56C6">
      <w:pPr>
        <w:widowControl/>
        <w:shd w:val="clear" w:color="auto" w:fill="FFFFFF"/>
        <w:rPr>
          <w:rFonts w:ascii="Arial" w:eastAsia="Arial" w:hAnsi="Arial" w:cs="Arial"/>
          <w:b/>
          <w:color w:val="212529"/>
          <w:sz w:val="20"/>
          <w:szCs w:val="20"/>
        </w:rPr>
      </w:pPr>
    </w:p>
    <w:p w14:paraId="40BC56CD" w14:textId="77777777" w:rsidR="001E56C6" w:rsidRDefault="001E56C6">
      <w:pPr>
        <w:widowControl/>
        <w:shd w:val="clear" w:color="auto" w:fill="FFFFFF"/>
        <w:rPr>
          <w:rFonts w:ascii="Arial" w:eastAsia="Arial" w:hAnsi="Arial" w:cs="Arial"/>
          <w:b/>
          <w:color w:val="212529"/>
          <w:sz w:val="20"/>
          <w:szCs w:val="20"/>
        </w:rPr>
      </w:pPr>
    </w:p>
    <w:p w14:paraId="145AC959" w14:textId="77777777" w:rsidR="001E56C6" w:rsidRDefault="001E56C6">
      <w:pPr>
        <w:widowControl/>
        <w:shd w:val="clear" w:color="auto" w:fill="FFFFFF"/>
        <w:rPr>
          <w:rFonts w:ascii="Arial" w:eastAsia="Arial" w:hAnsi="Arial" w:cs="Arial"/>
          <w:b/>
          <w:color w:val="212529"/>
          <w:sz w:val="20"/>
          <w:szCs w:val="20"/>
        </w:rPr>
      </w:pPr>
    </w:p>
    <w:p w14:paraId="79EB0AC2" w14:textId="1C7053B3" w:rsidR="001E56C6" w:rsidRDefault="00ED73ED">
      <w:pPr>
        <w:widowControl/>
        <w:shd w:val="clear" w:color="auto" w:fill="FFFFFF"/>
        <w:rPr>
          <w:rFonts w:ascii="Arial" w:eastAsia="Arial" w:hAnsi="Arial" w:cs="Arial"/>
          <w:b/>
          <w:color w:val="212529"/>
          <w:sz w:val="20"/>
          <w:szCs w:val="20"/>
        </w:rPr>
      </w:pPr>
      <w:r w:rsidRPr="00ED73ED">
        <w:rPr>
          <w:noProof/>
        </w:rPr>
        <w:lastRenderedPageBreak/>
        <w:drawing>
          <wp:inline distT="0" distB="0" distL="0" distR="0" wp14:anchorId="47212756" wp14:editId="29E6F5CC">
            <wp:extent cx="4824730" cy="8864600"/>
            <wp:effectExtent l="0" t="0" r="0" b="0"/>
            <wp:docPr id="980534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24730" cy="8864600"/>
                    </a:xfrm>
                    <a:prstGeom prst="rect">
                      <a:avLst/>
                    </a:prstGeom>
                    <a:noFill/>
                    <a:ln>
                      <a:noFill/>
                    </a:ln>
                  </pic:spPr>
                </pic:pic>
              </a:graphicData>
            </a:graphic>
          </wp:inline>
        </w:drawing>
      </w:r>
    </w:p>
    <w:p w14:paraId="4908B3DB" w14:textId="77777777" w:rsidR="001E56C6" w:rsidRDefault="001E56C6">
      <w:pPr>
        <w:widowControl/>
        <w:shd w:val="clear" w:color="auto" w:fill="FFFFFF"/>
        <w:rPr>
          <w:rFonts w:ascii="Arial" w:eastAsia="Arial" w:hAnsi="Arial" w:cs="Arial"/>
          <w:b/>
          <w:color w:val="212529"/>
          <w:sz w:val="20"/>
          <w:szCs w:val="20"/>
        </w:rPr>
      </w:pPr>
    </w:p>
    <w:p w14:paraId="6DE8AA4E" w14:textId="77777777" w:rsidR="001E56C6" w:rsidRDefault="001E56C6">
      <w:pPr>
        <w:widowControl/>
        <w:shd w:val="clear" w:color="auto" w:fill="FFFFFF"/>
        <w:rPr>
          <w:rFonts w:ascii="Arial" w:eastAsia="Arial" w:hAnsi="Arial" w:cs="Arial"/>
          <w:b/>
          <w:color w:val="212529"/>
          <w:sz w:val="20"/>
          <w:szCs w:val="20"/>
        </w:rPr>
      </w:pPr>
    </w:p>
    <w:p w14:paraId="11DA52B2" w14:textId="77777777" w:rsidR="001E56C6" w:rsidRDefault="001E56C6">
      <w:pPr>
        <w:widowControl/>
        <w:shd w:val="clear" w:color="auto" w:fill="FFFFFF"/>
        <w:rPr>
          <w:rFonts w:ascii="Arial" w:eastAsia="Arial" w:hAnsi="Arial" w:cs="Arial"/>
          <w:b/>
          <w:color w:val="212529"/>
          <w:sz w:val="20"/>
          <w:szCs w:val="20"/>
        </w:rPr>
      </w:pPr>
    </w:p>
    <w:p w14:paraId="7FA340EA" w14:textId="77777777" w:rsidR="001E56C6" w:rsidRDefault="001E56C6">
      <w:pPr>
        <w:widowControl/>
        <w:shd w:val="clear" w:color="auto" w:fill="FFFFFF"/>
        <w:rPr>
          <w:rFonts w:ascii="Arial" w:eastAsia="Arial" w:hAnsi="Arial" w:cs="Arial"/>
          <w:b/>
          <w:color w:val="212529"/>
          <w:sz w:val="20"/>
          <w:szCs w:val="20"/>
        </w:rPr>
      </w:pPr>
    </w:p>
    <w:p w14:paraId="34FE5170" w14:textId="77777777" w:rsidR="001E56C6" w:rsidRDefault="001E56C6">
      <w:pPr>
        <w:widowControl/>
        <w:shd w:val="clear" w:color="auto" w:fill="FFFFFF"/>
        <w:rPr>
          <w:rFonts w:ascii="Arial" w:eastAsia="Arial" w:hAnsi="Arial" w:cs="Arial"/>
          <w:b/>
          <w:color w:val="212529"/>
          <w:sz w:val="20"/>
          <w:szCs w:val="20"/>
        </w:rPr>
      </w:pPr>
    </w:p>
    <w:p w14:paraId="1B86F60E" w14:textId="77777777" w:rsidR="001E56C6" w:rsidRDefault="001E56C6">
      <w:pPr>
        <w:widowControl/>
        <w:shd w:val="clear" w:color="auto" w:fill="FFFFFF"/>
        <w:rPr>
          <w:rFonts w:ascii="Arial" w:eastAsia="Arial" w:hAnsi="Arial" w:cs="Arial"/>
          <w:b/>
          <w:color w:val="212529"/>
          <w:sz w:val="20"/>
          <w:szCs w:val="20"/>
        </w:rPr>
      </w:pPr>
    </w:p>
    <w:p w14:paraId="239A2BB0" w14:textId="12EF804C" w:rsidR="001E56C6" w:rsidRDefault="001E56C6">
      <w:pPr>
        <w:widowControl/>
        <w:shd w:val="clear" w:color="auto" w:fill="FFFFFF"/>
        <w:rPr>
          <w:rFonts w:ascii="Arial" w:eastAsia="Arial" w:hAnsi="Arial" w:cs="Arial"/>
          <w:b/>
          <w:color w:val="212529"/>
          <w:sz w:val="20"/>
          <w:szCs w:val="20"/>
        </w:rPr>
      </w:pPr>
    </w:p>
    <w:p w14:paraId="6C8AC60B" w14:textId="77777777" w:rsidR="001E56C6" w:rsidRDefault="001E56C6">
      <w:pPr>
        <w:widowControl/>
        <w:shd w:val="clear" w:color="auto" w:fill="FFFFFF"/>
        <w:rPr>
          <w:rFonts w:ascii="Arial" w:eastAsia="Arial" w:hAnsi="Arial" w:cs="Arial"/>
          <w:b/>
          <w:color w:val="212529"/>
          <w:sz w:val="20"/>
          <w:szCs w:val="20"/>
        </w:rPr>
      </w:pPr>
    </w:p>
    <w:p w14:paraId="22DC7C4C" w14:textId="77777777" w:rsidR="001E56C6" w:rsidRDefault="001E56C6">
      <w:pPr>
        <w:widowControl/>
        <w:shd w:val="clear" w:color="auto" w:fill="FFFFFF"/>
        <w:rPr>
          <w:rFonts w:ascii="Arial" w:eastAsia="Arial" w:hAnsi="Arial" w:cs="Arial"/>
          <w:b/>
          <w:color w:val="212529"/>
          <w:sz w:val="20"/>
          <w:szCs w:val="20"/>
        </w:rPr>
      </w:pPr>
    </w:p>
    <w:p w14:paraId="7F994373" w14:textId="77777777" w:rsidR="001E56C6" w:rsidRDefault="001E56C6">
      <w:pPr>
        <w:widowControl/>
        <w:shd w:val="clear" w:color="auto" w:fill="FFFFFF"/>
        <w:rPr>
          <w:rFonts w:ascii="Arial" w:eastAsia="Arial" w:hAnsi="Arial" w:cs="Arial"/>
          <w:b/>
          <w:color w:val="212529"/>
          <w:sz w:val="20"/>
          <w:szCs w:val="20"/>
        </w:rPr>
      </w:pPr>
    </w:p>
    <w:sectPr w:rsidR="001E56C6">
      <w:pgSz w:w="11900" w:h="16840"/>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Liberation Sans">
    <w:altName w:val="Arial"/>
    <w:panose1 w:val="00000000000000000000"/>
    <w:charset w:val="00"/>
    <w:family w:val="roman"/>
    <w:notTrueType/>
    <w:pitch w:val="default"/>
  </w:font>
  <w:font w:name="Noto Sans SC Regular">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BoldMT">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rebuchetMS-Bold">
    <w:altName w:val="Calibri"/>
    <w:charset w:val="00"/>
    <w:family w:val="auto"/>
    <w:pitch w:val="default"/>
  </w:font>
  <w:font w:name="TrebuchetM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6E11"/>
    <w:multiLevelType w:val="hybridMultilevel"/>
    <w:tmpl w:val="BE8477E2"/>
    <w:lvl w:ilvl="0" w:tplc="3ADED13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6C1C97"/>
    <w:multiLevelType w:val="multilevel"/>
    <w:tmpl w:val="25DE22F6"/>
    <w:lvl w:ilvl="0">
      <w:start w:val="1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4A52291"/>
    <w:multiLevelType w:val="hybridMultilevel"/>
    <w:tmpl w:val="474241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FB1DBE"/>
    <w:multiLevelType w:val="hybridMultilevel"/>
    <w:tmpl w:val="C0E0F572"/>
    <w:lvl w:ilvl="0" w:tplc="E266F22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C809D8"/>
    <w:multiLevelType w:val="multilevel"/>
    <w:tmpl w:val="809C85D8"/>
    <w:lvl w:ilvl="0">
      <w:start w:val="4"/>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3834AD4"/>
    <w:multiLevelType w:val="multilevel"/>
    <w:tmpl w:val="CE0C296E"/>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2363848">
    <w:abstractNumId w:val="4"/>
  </w:num>
  <w:num w:numId="2" w16cid:durableId="1967004655">
    <w:abstractNumId w:val="1"/>
  </w:num>
  <w:num w:numId="3" w16cid:durableId="427893163">
    <w:abstractNumId w:val="5"/>
  </w:num>
  <w:num w:numId="4" w16cid:durableId="408504341">
    <w:abstractNumId w:val="0"/>
  </w:num>
  <w:num w:numId="5" w16cid:durableId="582842450">
    <w:abstractNumId w:val="2"/>
  </w:num>
  <w:num w:numId="6" w16cid:durableId="10268300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6C6"/>
    <w:rsid w:val="00013C90"/>
    <w:rsid w:val="00070E9C"/>
    <w:rsid w:val="001054D9"/>
    <w:rsid w:val="001860AA"/>
    <w:rsid w:val="001A3ACE"/>
    <w:rsid w:val="001E56C6"/>
    <w:rsid w:val="00211F75"/>
    <w:rsid w:val="00215AD8"/>
    <w:rsid w:val="00275326"/>
    <w:rsid w:val="002B49AC"/>
    <w:rsid w:val="002C307D"/>
    <w:rsid w:val="002D3B9E"/>
    <w:rsid w:val="002E79BF"/>
    <w:rsid w:val="00324B60"/>
    <w:rsid w:val="003E0AFA"/>
    <w:rsid w:val="00477CC9"/>
    <w:rsid w:val="004D1E9C"/>
    <w:rsid w:val="004F4C12"/>
    <w:rsid w:val="005530A1"/>
    <w:rsid w:val="00713FEE"/>
    <w:rsid w:val="00773DFC"/>
    <w:rsid w:val="0083072C"/>
    <w:rsid w:val="00834EB9"/>
    <w:rsid w:val="008A6FED"/>
    <w:rsid w:val="008D6DB0"/>
    <w:rsid w:val="009125DE"/>
    <w:rsid w:val="009574AD"/>
    <w:rsid w:val="00962EC8"/>
    <w:rsid w:val="00994C52"/>
    <w:rsid w:val="00A637BA"/>
    <w:rsid w:val="00AD6B50"/>
    <w:rsid w:val="00B91238"/>
    <w:rsid w:val="00C3177E"/>
    <w:rsid w:val="00C53D92"/>
    <w:rsid w:val="00D14D97"/>
    <w:rsid w:val="00D67880"/>
    <w:rsid w:val="00DB5E87"/>
    <w:rsid w:val="00E4062F"/>
    <w:rsid w:val="00E416FE"/>
    <w:rsid w:val="00EA3F0F"/>
    <w:rsid w:val="00ED73ED"/>
    <w:rsid w:val="00F10992"/>
    <w:rsid w:val="00F533BB"/>
    <w:rsid w:val="00FE6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32070"/>
  <w15:docId w15:val="{7DA2EFCE-3DEA-493B-8CFA-8D1F10C46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Liberation Serif" w:hAnsi="Liberation Serif" w:cs="Liberation Serif"/>
        <w:sz w:val="24"/>
        <w:szCs w:val="24"/>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F9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F37BC"/>
    <w:pPr>
      <w:widowControl/>
      <w:spacing w:before="100" w:beforeAutospacing="1" w:after="100" w:afterAutospacing="1"/>
      <w:outlineLvl w:val="1"/>
    </w:pPr>
    <w:rPr>
      <w:rFonts w:ascii="Times New Roman" w:eastAsia="Times New Roman" w:hAnsi="Times New Roman" w:cs="Times New Roman"/>
      <w:b/>
      <w:bCs/>
      <w:sz w:val="36"/>
      <w:szCs w:val="36"/>
      <w:lang w:val="en-G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FootnoteSymbol">
    <w:name w:val="Footnote_Symbol"/>
    <w:qFormat/>
    <w:rsid w:val="00E56F91"/>
    <w:rPr>
      <w:vertAlign w:val="superscript"/>
    </w:rPr>
  </w:style>
  <w:style w:type="character" w:customStyle="1" w:styleId="EndnoteSymbol">
    <w:name w:val="Endnote_Symbol"/>
    <w:qFormat/>
    <w:rsid w:val="00E56F91"/>
    <w:rPr>
      <w:vertAlign w:val="superscript"/>
    </w:rPr>
  </w:style>
  <w:style w:type="character" w:customStyle="1" w:styleId="Footnoteanchor">
    <w:name w:val="Footnote_anchor"/>
    <w:rsid w:val="00E56F91"/>
    <w:rPr>
      <w:vertAlign w:val="superscript"/>
    </w:rPr>
  </w:style>
  <w:style w:type="character" w:customStyle="1" w:styleId="Endnoteanchor">
    <w:name w:val="Endnote_anchor"/>
    <w:rsid w:val="00E56F91"/>
    <w:rPr>
      <w:vertAlign w:val="superscript"/>
    </w:rPr>
  </w:style>
  <w:style w:type="character" w:customStyle="1" w:styleId="FootnoteAnchor0">
    <w:name w:val="Footnote Anchor"/>
    <w:qFormat/>
    <w:rsid w:val="00E56F91"/>
    <w:rPr>
      <w:vertAlign w:val="superscript"/>
    </w:rPr>
  </w:style>
  <w:style w:type="character" w:customStyle="1" w:styleId="EndnoteAnchor0">
    <w:name w:val="Endnote Anchor"/>
    <w:qFormat/>
    <w:rsid w:val="00E56F91"/>
    <w:rPr>
      <w:vertAlign w:val="superscript"/>
    </w:rPr>
  </w:style>
  <w:style w:type="paragraph" w:customStyle="1" w:styleId="Heading">
    <w:name w:val="Heading"/>
    <w:basedOn w:val="Normal"/>
    <w:next w:val="BodyText"/>
    <w:qFormat/>
    <w:rsid w:val="00E56F91"/>
    <w:pPr>
      <w:keepNext/>
      <w:spacing w:before="240" w:after="120"/>
    </w:pPr>
    <w:rPr>
      <w:rFonts w:ascii="Liberation Sans" w:eastAsia="Noto Sans SC Regular" w:hAnsi="Liberation Sans"/>
      <w:sz w:val="28"/>
      <w:szCs w:val="28"/>
    </w:rPr>
  </w:style>
  <w:style w:type="paragraph" w:styleId="BodyText">
    <w:name w:val="Body Text"/>
    <w:basedOn w:val="Normal"/>
    <w:rsid w:val="00E56F91"/>
  </w:style>
  <w:style w:type="paragraph" w:styleId="List">
    <w:name w:val="List"/>
    <w:basedOn w:val="BodyText"/>
    <w:rsid w:val="00E56F91"/>
  </w:style>
  <w:style w:type="paragraph" w:styleId="Caption">
    <w:name w:val="caption"/>
    <w:basedOn w:val="Normal"/>
    <w:qFormat/>
    <w:rsid w:val="00E56F91"/>
  </w:style>
  <w:style w:type="paragraph" w:customStyle="1" w:styleId="Index">
    <w:name w:val="Index"/>
    <w:basedOn w:val="Normal"/>
    <w:qFormat/>
    <w:rsid w:val="00E56F91"/>
  </w:style>
  <w:style w:type="paragraph" w:customStyle="1" w:styleId="TableContents">
    <w:name w:val="Table Contents"/>
    <w:basedOn w:val="BodyText"/>
    <w:qFormat/>
    <w:rsid w:val="00E56F91"/>
  </w:style>
  <w:style w:type="paragraph" w:customStyle="1" w:styleId="TableHeading">
    <w:name w:val="Table Heading"/>
    <w:basedOn w:val="TableContents"/>
    <w:qFormat/>
    <w:rsid w:val="00E56F91"/>
  </w:style>
  <w:style w:type="paragraph" w:customStyle="1" w:styleId="HeaderandFooter">
    <w:name w:val="Header and Footer"/>
    <w:basedOn w:val="Normal"/>
    <w:qFormat/>
    <w:rsid w:val="00E56F91"/>
    <w:pPr>
      <w:suppressLineNumbers/>
      <w:tabs>
        <w:tab w:val="center" w:pos="4986"/>
        <w:tab w:val="right" w:pos="9972"/>
      </w:tabs>
    </w:pPr>
  </w:style>
  <w:style w:type="paragraph" w:styleId="Header">
    <w:name w:val="header"/>
    <w:basedOn w:val="Normal"/>
    <w:rsid w:val="00E56F91"/>
  </w:style>
  <w:style w:type="paragraph" w:styleId="Footer">
    <w:name w:val="footer"/>
    <w:basedOn w:val="Normal"/>
    <w:rsid w:val="00E56F91"/>
  </w:style>
  <w:style w:type="paragraph" w:styleId="FootnoteText">
    <w:name w:val="footnote text"/>
    <w:basedOn w:val="Normal"/>
    <w:rsid w:val="00E56F91"/>
  </w:style>
  <w:style w:type="paragraph" w:styleId="EndnoteText">
    <w:name w:val="endnote text"/>
    <w:basedOn w:val="Normal"/>
    <w:rsid w:val="00E56F91"/>
  </w:style>
  <w:style w:type="character" w:styleId="Hyperlink">
    <w:name w:val="Hyperlink"/>
    <w:basedOn w:val="DefaultParagraphFont"/>
    <w:uiPriority w:val="99"/>
    <w:unhideWhenUsed/>
    <w:rsid w:val="008E738B"/>
    <w:rPr>
      <w:color w:val="0000FF"/>
      <w:u w:val="single"/>
    </w:rPr>
  </w:style>
  <w:style w:type="paragraph" w:customStyle="1" w:styleId="m-6431135819587114153msolistparagraph">
    <w:name w:val="m_-6431135819587114153msolistparagraph"/>
    <w:basedOn w:val="Normal"/>
    <w:rsid w:val="00AE3EC0"/>
    <w:pPr>
      <w:widowControl/>
      <w:spacing w:before="100" w:beforeAutospacing="1" w:after="100" w:afterAutospacing="1"/>
    </w:pPr>
    <w:rPr>
      <w:rFonts w:ascii="Times New Roman" w:eastAsia="Times New Roman" w:hAnsi="Times New Roman" w:cs="Times New Roman"/>
      <w:lang w:val="en-GB"/>
    </w:rPr>
  </w:style>
  <w:style w:type="table" w:styleId="TableGrid">
    <w:name w:val="Table Grid"/>
    <w:basedOn w:val="TableNormal"/>
    <w:uiPriority w:val="39"/>
    <w:rsid w:val="00093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125D"/>
    <w:pPr>
      <w:widowControl/>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Heading2Char">
    <w:name w:val="Heading 2 Char"/>
    <w:basedOn w:val="DefaultParagraphFont"/>
    <w:link w:val="Heading2"/>
    <w:uiPriority w:val="9"/>
    <w:rsid w:val="000F37BC"/>
    <w:rPr>
      <w:rFonts w:ascii="Times New Roman" w:eastAsia="Times New Roman" w:hAnsi="Times New Roman" w:cs="Times New Roman"/>
      <w:b/>
      <w:bCs/>
      <w:kern w:val="0"/>
      <w:sz w:val="36"/>
      <w:szCs w:val="36"/>
      <w:lang w:val="en-GB" w:eastAsia="en-GB" w:bidi="ar-SA"/>
    </w:rPr>
  </w:style>
  <w:style w:type="paragraph" w:styleId="NormalWeb">
    <w:name w:val="Normal (Web)"/>
    <w:basedOn w:val="Normal"/>
    <w:uiPriority w:val="99"/>
    <w:semiHidden/>
    <w:unhideWhenUsed/>
    <w:rsid w:val="000F37BC"/>
    <w:pPr>
      <w:widowControl/>
      <w:spacing w:before="100" w:beforeAutospacing="1" w:after="100" w:afterAutospacing="1"/>
    </w:pPr>
    <w:rPr>
      <w:rFonts w:ascii="Times New Roman" w:eastAsia="Times New Roman" w:hAnsi="Times New Roman" w:cs="Times New Roman"/>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28" w:type="dxa"/>
        <w:left w:w="28" w:type="dxa"/>
        <w:bottom w:w="28" w:type="dxa"/>
        <w:right w:w="57" w:type="dxa"/>
      </w:tblCellMar>
    </w:tblPr>
  </w:style>
  <w:style w:type="table" w:customStyle="1" w:styleId="a0">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0171D"/>
    <w:rPr>
      <w:b/>
      <w:bCs/>
    </w:rPr>
  </w:style>
  <w:style w:type="character" w:customStyle="1" w:styleId="CommentSubjectChar">
    <w:name w:val="Comment Subject Char"/>
    <w:basedOn w:val="CommentTextChar"/>
    <w:link w:val="CommentSubject"/>
    <w:uiPriority w:val="99"/>
    <w:semiHidden/>
    <w:rsid w:val="0050171D"/>
    <w:rPr>
      <w:b/>
      <w:bCs/>
      <w:sz w:val="20"/>
      <w:szCs w:val="20"/>
    </w:rPr>
  </w:style>
  <w:style w:type="paragraph" w:styleId="Revision">
    <w:name w:val="Revision"/>
    <w:hidden/>
    <w:uiPriority w:val="99"/>
    <w:semiHidden/>
    <w:rsid w:val="009305D8"/>
    <w:pPr>
      <w:widowControl/>
    </w:pPr>
  </w:style>
  <w:style w:type="character" w:styleId="UnresolvedMention">
    <w:name w:val="Unresolved Mention"/>
    <w:basedOn w:val="DefaultParagraphFont"/>
    <w:uiPriority w:val="99"/>
    <w:semiHidden/>
    <w:unhideWhenUsed/>
    <w:rsid w:val="008A0103"/>
    <w:rPr>
      <w:color w:val="605E5C"/>
      <w:shd w:val="clear" w:color="auto" w:fill="E1DFDD"/>
    </w:rPr>
  </w:style>
  <w:style w:type="table" w:customStyle="1" w:styleId="a1">
    <w:basedOn w:val="TableNormal"/>
    <w:tblPr>
      <w:tblStyleRowBandSize w:val="1"/>
      <w:tblStyleColBandSize w:val="1"/>
      <w:tblCellMar>
        <w:top w:w="28" w:type="dxa"/>
        <w:left w:w="57" w:type="dxa"/>
        <w:bottom w:w="28" w:type="dxa"/>
        <w:right w:w="57"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3063854">
      <w:bodyDiv w:val="1"/>
      <w:marLeft w:val="0"/>
      <w:marRight w:val="0"/>
      <w:marTop w:val="0"/>
      <w:marBottom w:val="0"/>
      <w:divBdr>
        <w:top w:val="none" w:sz="0" w:space="0" w:color="auto"/>
        <w:left w:val="none" w:sz="0" w:space="0" w:color="auto"/>
        <w:bottom w:val="none" w:sz="0" w:space="0" w:color="auto"/>
        <w:right w:val="none" w:sz="0" w:space="0" w:color="auto"/>
      </w:divBdr>
      <w:divsChild>
        <w:div w:id="423452907">
          <w:marLeft w:val="0"/>
          <w:marRight w:val="0"/>
          <w:marTop w:val="0"/>
          <w:marBottom w:val="0"/>
          <w:divBdr>
            <w:top w:val="none" w:sz="0" w:space="0" w:color="auto"/>
            <w:left w:val="none" w:sz="0" w:space="0" w:color="auto"/>
            <w:bottom w:val="none" w:sz="0" w:space="0" w:color="auto"/>
            <w:right w:val="none" w:sz="0" w:space="0" w:color="auto"/>
          </w:divBdr>
        </w:div>
        <w:div w:id="1108815252">
          <w:marLeft w:val="0"/>
          <w:marRight w:val="0"/>
          <w:marTop w:val="0"/>
          <w:marBottom w:val="0"/>
          <w:divBdr>
            <w:top w:val="none" w:sz="0" w:space="0" w:color="auto"/>
            <w:left w:val="none" w:sz="0" w:space="0" w:color="auto"/>
            <w:bottom w:val="none" w:sz="0" w:space="0" w:color="auto"/>
            <w:right w:val="none" w:sz="0" w:space="0" w:color="auto"/>
          </w:divBdr>
        </w:div>
        <w:div w:id="762459672">
          <w:marLeft w:val="0"/>
          <w:marRight w:val="0"/>
          <w:marTop w:val="0"/>
          <w:marBottom w:val="0"/>
          <w:divBdr>
            <w:top w:val="none" w:sz="0" w:space="0" w:color="auto"/>
            <w:left w:val="none" w:sz="0" w:space="0" w:color="auto"/>
            <w:bottom w:val="none" w:sz="0" w:space="0" w:color="auto"/>
            <w:right w:val="none" w:sz="0" w:space="0" w:color="auto"/>
          </w:divBdr>
        </w:div>
        <w:div w:id="1012687737">
          <w:marLeft w:val="0"/>
          <w:marRight w:val="0"/>
          <w:marTop w:val="0"/>
          <w:marBottom w:val="0"/>
          <w:divBdr>
            <w:top w:val="none" w:sz="0" w:space="0" w:color="auto"/>
            <w:left w:val="none" w:sz="0" w:space="0" w:color="auto"/>
            <w:bottom w:val="none" w:sz="0" w:space="0" w:color="auto"/>
            <w:right w:val="none" w:sz="0" w:space="0" w:color="auto"/>
          </w:divBdr>
        </w:div>
        <w:div w:id="1112943865">
          <w:marLeft w:val="0"/>
          <w:marRight w:val="0"/>
          <w:marTop w:val="0"/>
          <w:marBottom w:val="0"/>
          <w:divBdr>
            <w:top w:val="none" w:sz="0" w:space="0" w:color="auto"/>
            <w:left w:val="none" w:sz="0" w:space="0" w:color="auto"/>
            <w:bottom w:val="none" w:sz="0" w:space="0" w:color="auto"/>
            <w:right w:val="none" w:sz="0" w:space="0" w:color="auto"/>
          </w:divBdr>
        </w:div>
        <w:div w:id="1683051769">
          <w:marLeft w:val="0"/>
          <w:marRight w:val="0"/>
          <w:marTop w:val="0"/>
          <w:marBottom w:val="0"/>
          <w:divBdr>
            <w:top w:val="none" w:sz="0" w:space="0" w:color="auto"/>
            <w:left w:val="none" w:sz="0" w:space="0" w:color="auto"/>
            <w:bottom w:val="none" w:sz="0" w:space="0" w:color="auto"/>
            <w:right w:val="none" w:sz="0" w:space="0" w:color="auto"/>
          </w:divBdr>
        </w:div>
        <w:div w:id="1957174407">
          <w:marLeft w:val="0"/>
          <w:marRight w:val="0"/>
          <w:marTop w:val="0"/>
          <w:marBottom w:val="0"/>
          <w:divBdr>
            <w:top w:val="none" w:sz="0" w:space="0" w:color="auto"/>
            <w:left w:val="none" w:sz="0" w:space="0" w:color="auto"/>
            <w:bottom w:val="none" w:sz="0" w:space="0" w:color="auto"/>
            <w:right w:val="none" w:sz="0" w:space="0" w:color="auto"/>
          </w:divBdr>
        </w:div>
        <w:div w:id="1987201940">
          <w:marLeft w:val="0"/>
          <w:marRight w:val="0"/>
          <w:marTop w:val="0"/>
          <w:marBottom w:val="0"/>
          <w:divBdr>
            <w:top w:val="none" w:sz="0" w:space="0" w:color="auto"/>
            <w:left w:val="none" w:sz="0" w:space="0" w:color="auto"/>
            <w:bottom w:val="none" w:sz="0" w:space="0" w:color="auto"/>
            <w:right w:val="none" w:sz="0" w:space="0" w:color="auto"/>
          </w:divBdr>
        </w:div>
        <w:div w:id="473065152">
          <w:marLeft w:val="0"/>
          <w:marRight w:val="0"/>
          <w:marTop w:val="0"/>
          <w:marBottom w:val="0"/>
          <w:divBdr>
            <w:top w:val="none" w:sz="0" w:space="0" w:color="auto"/>
            <w:left w:val="none" w:sz="0" w:space="0" w:color="auto"/>
            <w:bottom w:val="none" w:sz="0" w:space="0" w:color="auto"/>
            <w:right w:val="none" w:sz="0" w:space="0" w:color="auto"/>
          </w:divBdr>
        </w:div>
        <w:div w:id="1914578738">
          <w:marLeft w:val="0"/>
          <w:marRight w:val="0"/>
          <w:marTop w:val="0"/>
          <w:marBottom w:val="0"/>
          <w:divBdr>
            <w:top w:val="none" w:sz="0" w:space="0" w:color="auto"/>
            <w:left w:val="none" w:sz="0" w:space="0" w:color="auto"/>
            <w:bottom w:val="none" w:sz="0" w:space="0" w:color="auto"/>
            <w:right w:val="none" w:sz="0" w:space="0" w:color="auto"/>
          </w:divBdr>
        </w:div>
        <w:div w:id="1084645741">
          <w:marLeft w:val="0"/>
          <w:marRight w:val="0"/>
          <w:marTop w:val="0"/>
          <w:marBottom w:val="0"/>
          <w:divBdr>
            <w:top w:val="none" w:sz="0" w:space="0" w:color="auto"/>
            <w:left w:val="none" w:sz="0" w:space="0" w:color="auto"/>
            <w:bottom w:val="none" w:sz="0" w:space="0" w:color="auto"/>
            <w:right w:val="none" w:sz="0" w:space="0" w:color="auto"/>
          </w:divBdr>
        </w:div>
        <w:div w:id="1237982197">
          <w:marLeft w:val="0"/>
          <w:marRight w:val="0"/>
          <w:marTop w:val="0"/>
          <w:marBottom w:val="0"/>
          <w:divBdr>
            <w:top w:val="none" w:sz="0" w:space="0" w:color="auto"/>
            <w:left w:val="none" w:sz="0" w:space="0" w:color="auto"/>
            <w:bottom w:val="none" w:sz="0" w:space="0" w:color="auto"/>
            <w:right w:val="none" w:sz="0" w:space="0" w:color="auto"/>
          </w:divBdr>
        </w:div>
        <w:div w:id="451290149">
          <w:marLeft w:val="0"/>
          <w:marRight w:val="0"/>
          <w:marTop w:val="0"/>
          <w:marBottom w:val="0"/>
          <w:divBdr>
            <w:top w:val="none" w:sz="0" w:space="0" w:color="auto"/>
            <w:left w:val="none" w:sz="0" w:space="0" w:color="auto"/>
            <w:bottom w:val="none" w:sz="0" w:space="0" w:color="auto"/>
            <w:right w:val="none" w:sz="0" w:space="0" w:color="auto"/>
          </w:divBdr>
        </w:div>
        <w:div w:id="892816250">
          <w:marLeft w:val="0"/>
          <w:marRight w:val="0"/>
          <w:marTop w:val="0"/>
          <w:marBottom w:val="0"/>
          <w:divBdr>
            <w:top w:val="none" w:sz="0" w:space="0" w:color="auto"/>
            <w:left w:val="none" w:sz="0" w:space="0" w:color="auto"/>
            <w:bottom w:val="none" w:sz="0" w:space="0" w:color="auto"/>
            <w:right w:val="none" w:sz="0" w:space="0" w:color="auto"/>
          </w:divBdr>
        </w:div>
        <w:div w:id="871308061">
          <w:marLeft w:val="0"/>
          <w:marRight w:val="0"/>
          <w:marTop w:val="0"/>
          <w:marBottom w:val="0"/>
          <w:divBdr>
            <w:top w:val="none" w:sz="0" w:space="0" w:color="auto"/>
            <w:left w:val="none" w:sz="0" w:space="0" w:color="auto"/>
            <w:bottom w:val="none" w:sz="0" w:space="0" w:color="auto"/>
            <w:right w:val="none" w:sz="0" w:space="0" w:color="auto"/>
          </w:divBdr>
        </w:div>
        <w:div w:id="941767321">
          <w:marLeft w:val="0"/>
          <w:marRight w:val="0"/>
          <w:marTop w:val="0"/>
          <w:marBottom w:val="0"/>
          <w:divBdr>
            <w:top w:val="none" w:sz="0" w:space="0" w:color="auto"/>
            <w:left w:val="none" w:sz="0" w:space="0" w:color="auto"/>
            <w:bottom w:val="none" w:sz="0" w:space="0" w:color="auto"/>
            <w:right w:val="none" w:sz="0" w:space="0" w:color="auto"/>
          </w:divBdr>
        </w:div>
        <w:div w:id="448741350">
          <w:marLeft w:val="0"/>
          <w:marRight w:val="0"/>
          <w:marTop w:val="0"/>
          <w:marBottom w:val="0"/>
          <w:divBdr>
            <w:top w:val="none" w:sz="0" w:space="0" w:color="auto"/>
            <w:left w:val="none" w:sz="0" w:space="0" w:color="auto"/>
            <w:bottom w:val="none" w:sz="0" w:space="0" w:color="auto"/>
            <w:right w:val="none" w:sz="0" w:space="0" w:color="auto"/>
          </w:divBdr>
        </w:div>
        <w:div w:id="2091077195">
          <w:marLeft w:val="0"/>
          <w:marRight w:val="0"/>
          <w:marTop w:val="0"/>
          <w:marBottom w:val="0"/>
          <w:divBdr>
            <w:top w:val="none" w:sz="0" w:space="0" w:color="auto"/>
            <w:left w:val="none" w:sz="0" w:space="0" w:color="auto"/>
            <w:bottom w:val="none" w:sz="0" w:space="0" w:color="auto"/>
            <w:right w:val="none" w:sz="0" w:space="0" w:color="auto"/>
          </w:divBdr>
        </w:div>
        <w:div w:id="1073087240">
          <w:marLeft w:val="0"/>
          <w:marRight w:val="0"/>
          <w:marTop w:val="0"/>
          <w:marBottom w:val="0"/>
          <w:divBdr>
            <w:top w:val="none" w:sz="0" w:space="0" w:color="auto"/>
            <w:left w:val="none" w:sz="0" w:space="0" w:color="auto"/>
            <w:bottom w:val="none" w:sz="0" w:space="0" w:color="auto"/>
            <w:right w:val="none" w:sz="0" w:space="0" w:color="auto"/>
          </w:divBdr>
        </w:div>
        <w:div w:id="1616401983">
          <w:marLeft w:val="0"/>
          <w:marRight w:val="0"/>
          <w:marTop w:val="0"/>
          <w:marBottom w:val="0"/>
          <w:divBdr>
            <w:top w:val="none" w:sz="0" w:space="0" w:color="auto"/>
            <w:left w:val="none" w:sz="0" w:space="0" w:color="auto"/>
            <w:bottom w:val="none" w:sz="0" w:space="0" w:color="auto"/>
            <w:right w:val="none" w:sz="0" w:space="0" w:color="auto"/>
          </w:divBdr>
        </w:div>
        <w:div w:id="1123688468">
          <w:marLeft w:val="0"/>
          <w:marRight w:val="0"/>
          <w:marTop w:val="0"/>
          <w:marBottom w:val="0"/>
          <w:divBdr>
            <w:top w:val="none" w:sz="0" w:space="0" w:color="auto"/>
            <w:left w:val="none" w:sz="0" w:space="0" w:color="auto"/>
            <w:bottom w:val="none" w:sz="0" w:space="0" w:color="auto"/>
            <w:right w:val="none" w:sz="0" w:space="0" w:color="auto"/>
          </w:divBdr>
        </w:div>
        <w:div w:id="690304055">
          <w:marLeft w:val="0"/>
          <w:marRight w:val="0"/>
          <w:marTop w:val="0"/>
          <w:marBottom w:val="0"/>
          <w:divBdr>
            <w:top w:val="none" w:sz="0" w:space="0" w:color="auto"/>
            <w:left w:val="none" w:sz="0" w:space="0" w:color="auto"/>
            <w:bottom w:val="none" w:sz="0" w:space="0" w:color="auto"/>
            <w:right w:val="none" w:sz="0" w:space="0" w:color="auto"/>
          </w:divBdr>
        </w:div>
        <w:div w:id="1108309623">
          <w:marLeft w:val="0"/>
          <w:marRight w:val="0"/>
          <w:marTop w:val="0"/>
          <w:marBottom w:val="0"/>
          <w:divBdr>
            <w:top w:val="none" w:sz="0" w:space="0" w:color="auto"/>
            <w:left w:val="none" w:sz="0" w:space="0" w:color="auto"/>
            <w:bottom w:val="none" w:sz="0" w:space="0" w:color="auto"/>
            <w:right w:val="none" w:sz="0" w:space="0" w:color="auto"/>
          </w:divBdr>
        </w:div>
        <w:div w:id="1540971981">
          <w:marLeft w:val="0"/>
          <w:marRight w:val="0"/>
          <w:marTop w:val="0"/>
          <w:marBottom w:val="0"/>
          <w:divBdr>
            <w:top w:val="none" w:sz="0" w:space="0" w:color="auto"/>
            <w:left w:val="none" w:sz="0" w:space="0" w:color="auto"/>
            <w:bottom w:val="none" w:sz="0" w:space="0" w:color="auto"/>
            <w:right w:val="none" w:sz="0" w:space="0" w:color="auto"/>
          </w:divBdr>
        </w:div>
        <w:div w:id="797190392">
          <w:marLeft w:val="0"/>
          <w:marRight w:val="0"/>
          <w:marTop w:val="0"/>
          <w:marBottom w:val="0"/>
          <w:divBdr>
            <w:top w:val="none" w:sz="0" w:space="0" w:color="auto"/>
            <w:left w:val="none" w:sz="0" w:space="0" w:color="auto"/>
            <w:bottom w:val="none" w:sz="0" w:space="0" w:color="auto"/>
            <w:right w:val="none" w:sz="0" w:space="0" w:color="auto"/>
          </w:divBdr>
        </w:div>
        <w:div w:id="1072628848">
          <w:marLeft w:val="0"/>
          <w:marRight w:val="0"/>
          <w:marTop w:val="0"/>
          <w:marBottom w:val="0"/>
          <w:divBdr>
            <w:top w:val="none" w:sz="0" w:space="0" w:color="auto"/>
            <w:left w:val="none" w:sz="0" w:space="0" w:color="auto"/>
            <w:bottom w:val="none" w:sz="0" w:space="0" w:color="auto"/>
            <w:right w:val="none" w:sz="0" w:space="0" w:color="auto"/>
          </w:divBdr>
        </w:div>
        <w:div w:id="1082140837">
          <w:marLeft w:val="0"/>
          <w:marRight w:val="0"/>
          <w:marTop w:val="0"/>
          <w:marBottom w:val="0"/>
          <w:divBdr>
            <w:top w:val="none" w:sz="0" w:space="0" w:color="auto"/>
            <w:left w:val="none" w:sz="0" w:space="0" w:color="auto"/>
            <w:bottom w:val="none" w:sz="0" w:space="0" w:color="auto"/>
            <w:right w:val="none" w:sz="0" w:space="0" w:color="auto"/>
          </w:divBdr>
        </w:div>
        <w:div w:id="1421827469">
          <w:marLeft w:val="0"/>
          <w:marRight w:val="0"/>
          <w:marTop w:val="0"/>
          <w:marBottom w:val="0"/>
          <w:divBdr>
            <w:top w:val="none" w:sz="0" w:space="0" w:color="auto"/>
            <w:left w:val="none" w:sz="0" w:space="0" w:color="auto"/>
            <w:bottom w:val="none" w:sz="0" w:space="0" w:color="auto"/>
            <w:right w:val="none" w:sz="0" w:space="0" w:color="auto"/>
          </w:divBdr>
        </w:div>
        <w:div w:id="194119094">
          <w:marLeft w:val="0"/>
          <w:marRight w:val="0"/>
          <w:marTop w:val="0"/>
          <w:marBottom w:val="0"/>
          <w:divBdr>
            <w:top w:val="none" w:sz="0" w:space="0" w:color="auto"/>
            <w:left w:val="none" w:sz="0" w:space="0" w:color="auto"/>
            <w:bottom w:val="none" w:sz="0" w:space="0" w:color="auto"/>
            <w:right w:val="none" w:sz="0" w:space="0" w:color="auto"/>
          </w:divBdr>
        </w:div>
      </w:divsChild>
    </w:div>
    <w:div w:id="1083331567">
      <w:bodyDiv w:val="1"/>
      <w:marLeft w:val="0"/>
      <w:marRight w:val="0"/>
      <w:marTop w:val="0"/>
      <w:marBottom w:val="0"/>
      <w:divBdr>
        <w:top w:val="none" w:sz="0" w:space="0" w:color="auto"/>
        <w:left w:val="none" w:sz="0" w:space="0" w:color="auto"/>
        <w:bottom w:val="none" w:sz="0" w:space="0" w:color="auto"/>
        <w:right w:val="none" w:sz="0" w:space="0" w:color="auto"/>
      </w:divBdr>
      <w:divsChild>
        <w:div w:id="2095591955">
          <w:marLeft w:val="0"/>
          <w:marRight w:val="0"/>
          <w:marTop w:val="0"/>
          <w:marBottom w:val="0"/>
          <w:divBdr>
            <w:top w:val="none" w:sz="0" w:space="0" w:color="auto"/>
            <w:left w:val="none" w:sz="0" w:space="0" w:color="auto"/>
            <w:bottom w:val="none" w:sz="0" w:space="0" w:color="auto"/>
            <w:right w:val="none" w:sz="0" w:space="0" w:color="auto"/>
          </w:divBdr>
        </w:div>
        <w:div w:id="272590994">
          <w:marLeft w:val="0"/>
          <w:marRight w:val="0"/>
          <w:marTop w:val="0"/>
          <w:marBottom w:val="0"/>
          <w:divBdr>
            <w:top w:val="none" w:sz="0" w:space="0" w:color="auto"/>
            <w:left w:val="none" w:sz="0" w:space="0" w:color="auto"/>
            <w:bottom w:val="none" w:sz="0" w:space="0" w:color="auto"/>
            <w:right w:val="none" w:sz="0" w:space="0" w:color="auto"/>
          </w:divBdr>
        </w:div>
        <w:div w:id="1504010154">
          <w:marLeft w:val="0"/>
          <w:marRight w:val="0"/>
          <w:marTop w:val="0"/>
          <w:marBottom w:val="0"/>
          <w:divBdr>
            <w:top w:val="none" w:sz="0" w:space="0" w:color="auto"/>
            <w:left w:val="none" w:sz="0" w:space="0" w:color="auto"/>
            <w:bottom w:val="none" w:sz="0" w:space="0" w:color="auto"/>
            <w:right w:val="none" w:sz="0" w:space="0" w:color="auto"/>
          </w:divBdr>
        </w:div>
        <w:div w:id="338897142">
          <w:marLeft w:val="0"/>
          <w:marRight w:val="0"/>
          <w:marTop w:val="0"/>
          <w:marBottom w:val="0"/>
          <w:divBdr>
            <w:top w:val="none" w:sz="0" w:space="0" w:color="auto"/>
            <w:left w:val="none" w:sz="0" w:space="0" w:color="auto"/>
            <w:bottom w:val="none" w:sz="0" w:space="0" w:color="auto"/>
            <w:right w:val="none" w:sz="0" w:space="0" w:color="auto"/>
          </w:divBdr>
        </w:div>
        <w:div w:id="168297548">
          <w:marLeft w:val="0"/>
          <w:marRight w:val="0"/>
          <w:marTop w:val="0"/>
          <w:marBottom w:val="0"/>
          <w:divBdr>
            <w:top w:val="none" w:sz="0" w:space="0" w:color="auto"/>
            <w:left w:val="none" w:sz="0" w:space="0" w:color="auto"/>
            <w:bottom w:val="none" w:sz="0" w:space="0" w:color="auto"/>
            <w:right w:val="none" w:sz="0" w:space="0" w:color="auto"/>
          </w:divBdr>
        </w:div>
        <w:div w:id="1455950503">
          <w:marLeft w:val="0"/>
          <w:marRight w:val="0"/>
          <w:marTop w:val="0"/>
          <w:marBottom w:val="0"/>
          <w:divBdr>
            <w:top w:val="none" w:sz="0" w:space="0" w:color="auto"/>
            <w:left w:val="none" w:sz="0" w:space="0" w:color="auto"/>
            <w:bottom w:val="none" w:sz="0" w:space="0" w:color="auto"/>
            <w:right w:val="none" w:sz="0" w:space="0" w:color="auto"/>
          </w:divBdr>
        </w:div>
        <w:div w:id="801114603">
          <w:marLeft w:val="0"/>
          <w:marRight w:val="0"/>
          <w:marTop w:val="0"/>
          <w:marBottom w:val="0"/>
          <w:divBdr>
            <w:top w:val="none" w:sz="0" w:space="0" w:color="auto"/>
            <w:left w:val="none" w:sz="0" w:space="0" w:color="auto"/>
            <w:bottom w:val="none" w:sz="0" w:space="0" w:color="auto"/>
            <w:right w:val="none" w:sz="0" w:space="0" w:color="auto"/>
          </w:divBdr>
        </w:div>
        <w:div w:id="171460509">
          <w:marLeft w:val="0"/>
          <w:marRight w:val="0"/>
          <w:marTop w:val="0"/>
          <w:marBottom w:val="0"/>
          <w:divBdr>
            <w:top w:val="none" w:sz="0" w:space="0" w:color="auto"/>
            <w:left w:val="none" w:sz="0" w:space="0" w:color="auto"/>
            <w:bottom w:val="none" w:sz="0" w:space="0" w:color="auto"/>
            <w:right w:val="none" w:sz="0" w:space="0" w:color="auto"/>
          </w:divBdr>
        </w:div>
        <w:div w:id="1995834045">
          <w:marLeft w:val="0"/>
          <w:marRight w:val="0"/>
          <w:marTop w:val="0"/>
          <w:marBottom w:val="0"/>
          <w:divBdr>
            <w:top w:val="none" w:sz="0" w:space="0" w:color="auto"/>
            <w:left w:val="none" w:sz="0" w:space="0" w:color="auto"/>
            <w:bottom w:val="none" w:sz="0" w:space="0" w:color="auto"/>
            <w:right w:val="none" w:sz="0" w:space="0" w:color="auto"/>
          </w:divBdr>
        </w:div>
        <w:div w:id="378365215">
          <w:marLeft w:val="0"/>
          <w:marRight w:val="0"/>
          <w:marTop w:val="0"/>
          <w:marBottom w:val="0"/>
          <w:divBdr>
            <w:top w:val="none" w:sz="0" w:space="0" w:color="auto"/>
            <w:left w:val="none" w:sz="0" w:space="0" w:color="auto"/>
            <w:bottom w:val="none" w:sz="0" w:space="0" w:color="auto"/>
            <w:right w:val="none" w:sz="0" w:space="0" w:color="auto"/>
          </w:divBdr>
        </w:div>
        <w:div w:id="1889796542">
          <w:marLeft w:val="0"/>
          <w:marRight w:val="0"/>
          <w:marTop w:val="0"/>
          <w:marBottom w:val="0"/>
          <w:divBdr>
            <w:top w:val="none" w:sz="0" w:space="0" w:color="auto"/>
            <w:left w:val="none" w:sz="0" w:space="0" w:color="auto"/>
            <w:bottom w:val="none" w:sz="0" w:space="0" w:color="auto"/>
            <w:right w:val="none" w:sz="0" w:space="0" w:color="auto"/>
          </w:divBdr>
        </w:div>
        <w:div w:id="1433208520">
          <w:marLeft w:val="0"/>
          <w:marRight w:val="0"/>
          <w:marTop w:val="0"/>
          <w:marBottom w:val="0"/>
          <w:divBdr>
            <w:top w:val="none" w:sz="0" w:space="0" w:color="auto"/>
            <w:left w:val="none" w:sz="0" w:space="0" w:color="auto"/>
            <w:bottom w:val="none" w:sz="0" w:space="0" w:color="auto"/>
            <w:right w:val="none" w:sz="0" w:space="0" w:color="auto"/>
          </w:divBdr>
        </w:div>
        <w:div w:id="984773334">
          <w:marLeft w:val="0"/>
          <w:marRight w:val="0"/>
          <w:marTop w:val="0"/>
          <w:marBottom w:val="0"/>
          <w:divBdr>
            <w:top w:val="none" w:sz="0" w:space="0" w:color="auto"/>
            <w:left w:val="none" w:sz="0" w:space="0" w:color="auto"/>
            <w:bottom w:val="none" w:sz="0" w:space="0" w:color="auto"/>
            <w:right w:val="none" w:sz="0" w:space="0" w:color="auto"/>
          </w:divBdr>
        </w:div>
        <w:div w:id="394813254">
          <w:marLeft w:val="0"/>
          <w:marRight w:val="0"/>
          <w:marTop w:val="0"/>
          <w:marBottom w:val="0"/>
          <w:divBdr>
            <w:top w:val="none" w:sz="0" w:space="0" w:color="auto"/>
            <w:left w:val="none" w:sz="0" w:space="0" w:color="auto"/>
            <w:bottom w:val="none" w:sz="0" w:space="0" w:color="auto"/>
            <w:right w:val="none" w:sz="0" w:space="0" w:color="auto"/>
          </w:divBdr>
        </w:div>
        <w:div w:id="572813571">
          <w:marLeft w:val="0"/>
          <w:marRight w:val="0"/>
          <w:marTop w:val="0"/>
          <w:marBottom w:val="0"/>
          <w:divBdr>
            <w:top w:val="none" w:sz="0" w:space="0" w:color="auto"/>
            <w:left w:val="none" w:sz="0" w:space="0" w:color="auto"/>
            <w:bottom w:val="none" w:sz="0" w:space="0" w:color="auto"/>
            <w:right w:val="none" w:sz="0" w:space="0" w:color="auto"/>
          </w:divBdr>
        </w:div>
        <w:div w:id="703944280">
          <w:marLeft w:val="0"/>
          <w:marRight w:val="0"/>
          <w:marTop w:val="0"/>
          <w:marBottom w:val="0"/>
          <w:divBdr>
            <w:top w:val="none" w:sz="0" w:space="0" w:color="auto"/>
            <w:left w:val="none" w:sz="0" w:space="0" w:color="auto"/>
            <w:bottom w:val="none" w:sz="0" w:space="0" w:color="auto"/>
            <w:right w:val="none" w:sz="0" w:space="0" w:color="auto"/>
          </w:divBdr>
        </w:div>
        <w:div w:id="74085709">
          <w:marLeft w:val="0"/>
          <w:marRight w:val="0"/>
          <w:marTop w:val="0"/>
          <w:marBottom w:val="0"/>
          <w:divBdr>
            <w:top w:val="none" w:sz="0" w:space="0" w:color="auto"/>
            <w:left w:val="none" w:sz="0" w:space="0" w:color="auto"/>
            <w:bottom w:val="none" w:sz="0" w:space="0" w:color="auto"/>
            <w:right w:val="none" w:sz="0" w:space="0" w:color="auto"/>
          </w:divBdr>
        </w:div>
        <w:div w:id="971246781">
          <w:marLeft w:val="0"/>
          <w:marRight w:val="0"/>
          <w:marTop w:val="0"/>
          <w:marBottom w:val="0"/>
          <w:divBdr>
            <w:top w:val="none" w:sz="0" w:space="0" w:color="auto"/>
            <w:left w:val="none" w:sz="0" w:space="0" w:color="auto"/>
            <w:bottom w:val="none" w:sz="0" w:space="0" w:color="auto"/>
            <w:right w:val="none" w:sz="0" w:space="0" w:color="auto"/>
          </w:divBdr>
        </w:div>
        <w:div w:id="768309123">
          <w:marLeft w:val="0"/>
          <w:marRight w:val="0"/>
          <w:marTop w:val="0"/>
          <w:marBottom w:val="0"/>
          <w:divBdr>
            <w:top w:val="none" w:sz="0" w:space="0" w:color="auto"/>
            <w:left w:val="none" w:sz="0" w:space="0" w:color="auto"/>
            <w:bottom w:val="none" w:sz="0" w:space="0" w:color="auto"/>
            <w:right w:val="none" w:sz="0" w:space="0" w:color="auto"/>
          </w:divBdr>
        </w:div>
        <w:div w:id="412818241">
          <w:marLeft w:val="0"/>
          <w:marRight w:val="0"/>
          <w:marTop w:val="0"/>
          <w:marBottom w:val="0"/>
          <w:divBdr>
            <w:top w:val="none" w:sz="0" w:space="0" w:color="auto"/>
            <w:left w:val="none" w:sz="0" w:space="0" w:color="auto"/>
            <w:bottom w:val="none" w:sz="0" w:space="0" w:color="auto"/>
            <w:right w:val="none" w:sz="0" w:space="0" w:color="auto"/>
          </w:divBdr>
        </w:div>
        <w:div w:id="464852162">
          <w:marLeft w:val="0"/>
          <w:marRight w:val="0"/>
          <w:marTop w:val="0"/>
          <w:marBottom w:val="0"/>
          <w:divBdr>
            <w:top w:val="none" w:sz="0" w:space="0" w:color="auto"/>
            <w:left w:val="none" w:sz="0" w:space="0" w:color="auto"/>
            <w:bottom w:val="none" w:sz="0" w:space="0" w:color="auto"/>
            <w:right w:val="none" w:sz="0" w:space="0" w:color="auto"/>
          </w:divBdr>
        </w:div>
        <w:div w:id="1593659789">
          <w:marLeft w:val="0"/>
          <w:marRight w:val="0"/>
          <w:marTop w:val="0"/>
          <w:marBottom w:val="0"/>
          <w:divBdr>
            <w:top w:val="none" w:sz="0" w:space="0" w:color="auto"/>
            <w:left w:val="none" w:sz="0" w:space="0" w:color="auto"/>
            <w:bottom w:val="none" w:sz="0" w:space="0" w:color="auto"/>
            <w:right w:val="none" w:sz="0" w:space="0" w:color="auto"/>
          </w:divBdr>
        </w:div>
        <w:div w:id="901868636">
          <w:marLeft w:val="0"/>
          <w:marRight w:val="0"/>
          <w:marTop w:val="0"/>
          <w:marBottom w:val="0"/>
          <w:divBdr>
            <w:top w:val="none" w:sz="0" w:space="0" w:color="auto"/>
            <w:left w:val="none" w:sz="0" w:space="0" w:color="auto"/>
            <w:bottom w:val="none" w:sz="0" w:space="0" w:color="auto"/>
            <w:right w:val="none" w:sz="0" w:space="0" w:color="auto"/>
          </w:divBdr>
        </w:div>
        <w:div w:id="579758729">
          <w:marLeft w:val="0"/>
          <w:marRight w:val="0"/>
          <w:marTop w:val="0"/>
          <w:marBottom w:val="0"/>
          <w:divBdr>
            <w:top w:val="none" w:sz="0" w:space="0" w:color="auto"/>
            <w:left w:val="none" w:sz="0" w:space="0" w:color="auto"/>
            <w:bottom w:val="none" w:sz="0" w:space="0" w:color="auto"/>
            <w:right w:val="none" w:sz="0" w:space="0" w:color="auto"/>
          </w:divBdr>
        </w:div>
        <w:div w:id="596715651">
          <w:marLeft w:val="0"/>
          <w:marRight w:val="0"/>
          <w:marTop w:val="0"/>
          <w:marBottom w:val="0"/>
          <w:divBdr>
            <w:top w:val="none" w:sz="0" w:space="0" w:color="auto"/>
            <w:left w:val="none" w:sz="0" w:space="0" w:color="auto"/>
            <w:bottom w:val="none" w:sz="0" w:space="0" w:color="auto"/>
            <w:right w:val="none" w:sz="0" w:space="0" w:color="auto"/>
          </w:divBdr>
        </w:div>
        <w:div w:id="850604442">
          <w:marLeft w:val="0"/>
          <w:marRight w:val="0"/>
          <w:marTop w:val="0"/>
          <w:marBottom w:val="0"/>
          <w:divBdr>
            <w:top w:val="none" w:sz="0" w:space="0" w:color="auto"/>
            <w:left w:val="none" w:sz="0" w:space="0" w:color="auto"/>
            <w:bottom w:val="none" w:sz="0" w:space="0" w:color="auto"/>
            <w:right w:val="none" w:sz="0" w:space="0" w:color="auto"/>
          </w:divBdr>
        </w:div>
        <w:div w:id="1974748443">
          <w:marLeft w:val="0"/>
          <w:marRight w:val="0"/>
          <w:marTop w:val="0"/>
          <w:marBottom w:val="0"/>
          <w:divBdr>
            <w:top w:val="none" w:sz="0" w:space="0" w:color="auto"/>
            <w:left w:val="none" w:sz="0" w:space="0" w:color="auto"/>
            <w:bottom w:val="none" w:sz="0" w:space="0" w:color="auto"/>
            <w:right w:val="none" w:sz="0" w:space="0" w:color="auto"/>
          </w:divBdr>
        </w:div>
        <w:div w:id="725959760">
          <w:marLeft w:val="0"/>
          <w:marRight w:val="0"/>
          <w:marTop w:val="0"/>
          <w:marBottom w:val="0"/>
          <w:divBdr>
            <w:top w:val="none" w:sz="0" w:space="0" w:color="auto"/>
            <w:left w:val="none" w:sz="0" w:space="0" w:color="auto"/>
            <w:bottom w:val="none" w:sz="0" w:space="0" w:color="auto"/>
            <w:right w:val="none" w:sz="0" w:space="0" w:color="auto"/>
          </w:divBdr>
        </w:div>
        <w:div w:id="1561667971">
          <w:marLeft w:val="0"/>
          <w:marRight w:val="0"/>
          <w:marTop w:val="0"/>
          <w:marBottom w:val="0"/>
          <w:divBdr>
            <w:top w:val="none" w:sz="0" w:space="0" w:color="auto"/>
            <w:left w:val="none" w:sz="0" w:space="0" w:color="auto"/>
            <w:bottom w:val="none" w:sz="0" w:space="0" w:color="auto"/>
            <w:right w:val="none" w:sz="0" w:space="0" w:color="auto"/>
          </w:divBdr>
        </w:div>
        <w:div w:id="214977144">
          <w:marLeft w:val="0"/>
          <w:marRight w:val="0"/>
          <w:marTop w:val="0"/>
          <w:marBottom w:val="0"/>
          <w:divBdr>
            <w:top w:val="none" w:sz="0" w:space="0" w:color="auto"/>
            <w:left w:val="none" w:sz="0" w:space="0" w:color="auto"/>
            <w:bottom w:val="none" w:sz="0" w:space="0" w:color="auto"/>
            <w:right w:val="none" w:sz="0" w:space="0" w:color="auto"/>
          </w:divBdr>
        </w:div>
        <w:div w:id="247736746">
          <w:marLeft w:val="0"/>
          <w:marRight w:val="0"/>
          <w:marTop w:val="0"/>
          <w:marBottom w:val="0"/>
          <w:divBdr>
            <w:top w:val="none" w:sz="0" w:space="0" w:color="auto"/>
            <w:left w:val="none" w:sz="0" w:space="0" w:color="auto"/>
            <w:bottom w:val="none" w:sz="0" w:space="0" w:color="auto"/>
            <w:right w:val="none" w:sz="0" w:space="0" w:color="auto"/>
          </w:divBdr>
        </w:div>
        <w:div w:id="1823547303">
          <w:marLeft w:val="0"/>
          <w:marRight w:val="0"/>
          <w:marTop w:val="0"/>
          <w:marBottom w:val="0"/>
          <w:divBdr>
            <w:top w:val="none" w:sz="0" w:space="0" w:color="auto"/>
            <w:left w:val="none" w:sz="0" w:space="0" w:color="auto"/>
            <w:bottom w:val="none" w:sz="0" w:space="0" w:color="auto"/>
            <w:right w:val="none" w:sz="0" w:space="0" w:color="auto"/>
          </w:divBdr>
        </w:div>
        <w:div w:id="1543134415">
          <w:marLeft w:val="0"/>
          <w:marRight w:val="0"/>
          <w:marTop w:val="0"/>
          <w:marBottom w:val="0"/>
          <w:divBdr>
            <w:top w:val="none" w:sz="0" w:space="0" w:color="auto"/>
            <w:left w:val="none" w:sz="0" w:space="0" w:color="auto"/>
            <w:bottom w:val="none" w:sz="0" w:space="0" w:color="auto"/>
            <w:right w:val="none" w:sz="0" w:space="0" w:color="auto"/>
          </w:divBdr>
        </w:div>
        <w:div w:id="651980572">
          <w:marLeft w:val="0"/>
          <w:marRight w:val="0"/>
          <w:marTop w:val="0"/>
          <w:marBottom w:val="0"/>
          <w:divBdr>
            <w:top w:val="none" w:sz="0" w:space="0" w:color="auto"/>
            <w:left w:val="none" w:sz="0" w:space="0" w:color="auto"/>
            <w:bottom w:val="none" w:sz="0" w:space="0" w:color="auto"/>
            <w:right w:val="none" w:sz="0" w:space="0" w:color="auto"/>
          </w:divBdr>
        </w:div>
        <w:div w:id="699361045">
          <w:marLeft w:val="0"/>
          <w:marRight w:val="0"/>
          <w:marTop w:val="0"/>
          <w:marBottom w:val="0"/>
          <w:divBdr>
            <w:top w:val="none" w:sz="0" w:space="0" w:color="auto"/>
            <w:left w:val="none" w:sz="0" w:space="0" w:color="auto"/>
            <w:bottom w:val="none" w:sz="0" w:space="0" w:color="auto"/>
            <w:right w:val="none" w:sz="0" w:space="0" w:color="auto"/>
          </w:divBdr>
        </w:div>
        <w:div w:id="1187984391">
          <w:marLeft w:val="0"/>
          <w:marRight w:val="0"/>
          <w:marTop w:val="0"/>
          <w:marBottom w:val="0"/>
          <w:divBdr>
            <w:top w:val="none" w:sz="0" w:space="0" w:color="auto"/>
            <w:left w:val="none" w:sz="0" w:space="0" w:color="auto"/>
            <w:bottom w:val="none" w:sz="0" w:space="0" w:color="auto"/>
            <w:right w:val="none" w:sz="0" w:space="0" w:color="auto"/>
          </w:divBdr>
        </w:div>
        <w:div w:id="2020691254">
          <w:marLeft w:val="0"/>
          <w:marRight w:val="0"/>
          <w:marTop w:val="0"/>
          <w:marBottom w:val="0"/>
          <w:divBdr>
            <w:top w:val="none" w:sz="0" w:space="0" w:color="auto"/>
            <w:left w:val="none" w:sz="0" w:space="0" w:color="auto"/>
            <w:bottom w:val="none" w:sz="0" w:space="0" w:color="auto"/>
            <w:right w:val="none" w:sz="0" w:space="0" w:color="auto"/>
          </w:divBdr>
        </w:div>
        <w:div w:id="477381774">
          <w:marLeft w:val="0"/>
          <w:marRight w:val="0"/>
          <w:marTop w:val="0"/>
          <w:marBottom w:val="0"/>
          <w:divBdr>
            <w:top w:val="none" w:sz="0" w:space="0" w:color="auto"/>
            <w:left w:val="none" w:sz="0" w:space="0" w:color="auto"/>
            <w:bottom w:val="none" w:sz="0" w:space="0" w:color="auto"/>
            <w:right w:val="none" w:sz="0" w:space="0" w:color="auto"/>
          </w:divBdr>
        </w:div>
        <w:div w:id="465701956">
          <w:marLeft w:val="0"/>
          <w:marRight w:val="0"/>
          <w:marTop w:val="0"/>
          <w:marBottom w:val="0"/>
          <w:divBdr>
            <w:top w:val="none" w:sz="0" w:space="0" w:color="auto"/>
            <w:left w:val="none" w:sz="0" w:space="0" w:color="auto"/>
            <w:bottom w:val="none" w:sz="0" w:space="0" w:color="auto"/>
            <w:right w:val="none" w:sz="0" w:space="0" w:color="auto"/>
          </w:divBdr>
        </w:div>
        <w:div w:id="586429061">
          <w:marLeft w:val="0"/>
          <w:marRight w:val="0"/>
          <w:marTop w:val="0"/>
          <w:marBottom w:val="0"/>
          <w:divBdr>
            <w:top w:val="none" w:sz="0" w:space="0" w:color="auto"/>
            <w:left w:val="none" w:sz="0" w:space="0" w:color="auto"/>
            <w:bottom w:val="none" w:sz="0" w:space="0" w:color="auto"/>
            <w:right w:val="none" w:sz="0" w:space="0" w:color="auto"/>
          </w:divBdr>
        </w:div>
      </w:divsChild>
    </w:div>
    <w:div w:id="1538934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ata.southoxon.gov.uk/ccm/support/Main.jsp?MODULE=ApplicationDetails&amp;REF=P24/S1498/FUL" TargetMode="External"/><Relationship Id="rId13" Type="http://schemas.openxmlformats.org/officeDocument/2006/relationships/hyperlink" Target="https://data.southoxon.gov.uk/ccm/support/Main.jsp?MODULE=ApplicationDetails&amp;REF=P24/S1332/LD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data.southoxon.gov.uk/ccm/support/Main.jsp?MODULE=ApplicationDetails&amp;REF=P24/S1551/LDP" TargetMode="External"/><Relationship Id="rId12" Type="http://schemas.openxmlformats.org/officeDocument/2006/relationships/hyperlink" Target="https://data.southoxon.gov.uk/ccm/support/Main.jsp?MODULE=ApplicationDetails&amp;REF=P24/S1333/LD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hyperlink" Target="https://data.southoxon.gov.uk/ccm/support/Main.jsp?MODULE=ApplicationDetails&amp;REF=P24/S1747/LDP" TargetMode="External"/><Relationship Id="rId11" Type="http://schemas.openxmlformats.org/officeDocument/2006/relationships/hyperlink" Target="https://data.southoxon.gov.uk/ccm/support/Main.jsp?MODULE=ApplicationDetails&amp;REF=P24/S1335/N8A" TargetMode="External"/><Relationship Id="rId5" Type="http://schemas.openxmlformats.org/officeDocument/2006/relationships/webSettings" Target="webSettings.xml"/><Relationship Id="rId15" Type="http://schemas.openxmlformats.org/officeDocument/2006/relationships/hyperlink" Target="https://data.southoxon.gov.uk/ccm/support/Main.jsp?MODULE=ApplicationDetails&amp;REF=P24/S1323/LDE" TargetMode="External"/><Relationship Id="rId10" Type="http://schemas.openxmlformats.org/officeDocument/2006/relationships/hyperlink" Target="https://data.southoxon.gov.uk/ccm/support/Main.jsp?MODULE=ApplicationDetails&amp;REF=P24/S1323/LDE" TargetMode="External"/><Relationship Id="rId4" Type="http://schemas.openxmlformats.org/officeDocument/2006/relationships/settings" Target="settings.xml"/><Relationship Id="rId9" Type="http://schemas.openxmlformats.org/officeDocument/2006/relationships/hyperlink" Target="https://data.southoxon.gov.uk/ccm/support/Main.jsp?MODULE=ApplicationDetails&amp;REF=P24/S1478/AG" TargetMode="External"/><Relationship Id="rId14" Type="http://schemas.openxmlformats.org/officeDocument/2006/relationships/hyperlink" Target="https://data.southoxon.gov.uk/ccm/support/Main.jsp?MODULE=ApplicationDetails&amp;REF=P24/S1302/D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CpsvvYUCQ/vZdTE4zdVvOwvdvA==">CgMxLjA4AHIhMTJjTjJBWXBNV2xQbWNxbTZSMHJJN0FHNXBqZUhib2kw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Clifton Hampden</dc:creator>
  <cp:lastModifiedBy>Clifton Hampden</cp:lastModifiedBy>
  <cp:revision>2</cp:revision>
  <dcterms:created xsi:type="dcterms:W3CDTF">2024-06-14T17:55:00Z</dcterms:created>
  <dcterms:modified xsi:type="dcterms:W3CDTF">2024-06-14T17:55:00Z</dcterms:modified>
</cp:coreProperties>
</file>